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F4" w:rsidRPr="00FA67BB" w:rsidRDefault="00AA3BF4" w:rsidP="00AA3B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>Подготовлен специалистами</w:t>
      </w:r>
    </w:p>
    <w:p w:rsidR="00AA3BF4" w:rsidRPr="00FA67BB" w:rsidRDefault="00AA3BF4" w:rsidP="00AA3B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 xml:space="preserve">ООО </w:t>
      </w:r>
      <w:r w:rsidR="00BF6F87">
        <w:rPr>
          <w:rFonts w:ascii="Times New Roman" w:hAnsi="Times New Roman"/>
          <w:b/>
          <w:sz w:val="24"/>
          <w:szCs w:val="24"/>
        </w:rPr>
        <w:t>«Центр правовых стратегий «Лексфорт»</w:t>
      </w:r>
    </w:p>
    <w:p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67BB">
        <w:rPr>
          <w:rFonts w:ascii="Times New Roman" w:hAnsi="Times New Roman"/>
          <w:b/>
          <w:sz w:val="24"/>
          <w:szCs w:val="24"/>
          <w:u w:val="single"/>
        </w:rPr>
        <w:t>ОБЗОР</w:t>
      </w:r>
    </w:p>
    <w:p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 xml:space="preserve"> НОРМАТИВНО-ПРАВОВЫХ АКТОВ (НПА) И ПРОЕКТОВ НПА, ЗАТРАГИВАЮЩИХ ИНТЕРЕСЫ ПРЕДПРИНИМАТЕЛЕЙ И ПРЕДПРИЯТИЙ ЗА ПЕРИОД С </w:t>
      </w:r>
      <w:r w:rsidR="006652D2">
        <w:rPr>
          <w:rFonts w:ascii="Times New Roman" w:hAnsi="Times New Roman"/>
          <w:b/>
          <w:sz w:val="24"/>
          <w:szCs w:val="24"/>
        </w:rPr>
        <w:t>24</w:t>
      </w:r>
      <w:r w:rsidR="00850760">
        <w:rPr>
          <w:rFonts w:ascii="Times New Roman" w:hAnsi="Times New Roman"/>
          <w:b/>
          <w:sz w:val="24"/>
          <w:szCs w:val="24"/>
        </w:rPr>
        <w:t>.</w:t>
      </w:r>
      <w:r w:rsidR="006652D2">
        <w:rPr>
          <w:rFonts w:ascii="Times New Roman" w:hAnsi="Times New Roman"/>
          <w:b/>
          <w:sz w:val="24"/>
          <w:szCs w:val="24"/>
        </w:rPr>
        <w:t>11</w:t>
      </w:r>
      <w:r w:rsidRPr="00FA67BB">
        <w:rPr>
          <w:rFonts w:ascii="Times New Roman" w:hAnsi="Times New Roman"/>
          <w:b/>
          <w:sz w:val="24"/>
          <w:szCs w:val="24"/>
        </w:rPr>
        <w:t xml:space="preserve">.2020 г. по </w:t>
      </w:r>
      <w:r w:rsidR="00BF6F87">
        <w:rPr>
          <w:rFonts w:ascii="Times New Roman" w:hAnsi="Times New Roman"/>
          <w:b/>
          <w:sz w:val="24"/>
          <w:szCs w:val="24"/>
        </w:rPr>
        <w:t>25</w:t>
      </w:r>
      <w:r w:rsidR="00850760">
        <w:rPr>
          <w:rFonts w:ascii="Times New Roman" w:hAnsi="Times New Roman"/>
          <w:b/>
          <w:sz w:val="24"/>
          <w:szCs w:val="24"/>
        </w:rPr>
        <w:t>.</w:t>
      </w:r>
      <w:r w:rsidR="006652D2">
        <w:rPr>
          <w:rFonts w:ascii="Times New Roman" w:hAnsi="Times New Roman"/>
          <w:b/>
          <w:sz w:val="24"/>
          <w:szCs w:val="24"/>
        </w:rPr>
        <w:t>12</w:t>
      </w:r>
      <w:r w:rsidRPr="00FA67BB">
        <w:rPr>
          <w:rFonts w:ascii="Times New Roman" w:hAnsi="Times New Roman"/>
          <w:b/>
          <w:sz w:val="24"/>
          <w:szCs w:val="24"/>
        </w:rPr>
        <w:t>.2020 г.</w:t>
      </w:r>
    </w:p>
    <w:p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>Федеральные, Омской области, города Омска</w:t>
      </w:r>
    </w:p>
    <w:p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>(НПА подобраны исключительно по мнению составителей)</w:t>
      </w:r>
    </w:p>
    <w:p w:rsidR="00AA3BF4" w:rsidRPr="00FA67BB" w:rsidRDefault="00AA3BF4" w:rsidP="00AA3BF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A3BF4" w:rsidRPr="00BF0E44" w:rsidRDefault="00AA3BF4" w:rsidP="00BF0E4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BF0E44">
        <w:rPr>
          <w:rFonts w:ascii="Times New Roman" w:hAnsi="Times New Roman"/>
          <w:b/>
          <w:sz w:val="24"/>
          <w:szCs w:val="24"/>
        </w:rPr>
        <w:t>АНОНС (подробности ниже):</w:t>
      </w:r>
    </w:p>
    <w:p w:rsidR="00BF6F87" w:rsidRPr="003C1994" w:rsidRDefault="00BF0E44" w:rsidP="00BF0E4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3C1994">
        <w:rPr>
          <w:rFonts w:ascii="Times New Roman" w:hAnsi="Times New Roman"/>
          <w:b/>
          <w:sz w:val="24"/>
          <w:szCs w:val="24"/>
        </w:rPr>
        <w:t>-</w:t>
      </w:r>
      <w:r w:rsidR="00942F2B" w:rsidRPr="003C1994">
        <w:rPr>
          <w:rFonts w:ascii="Times New Roman" w:hAnsi="Times New Roman"/>
          <w:b/>
          <w:sz w:val="24"/>
          <w:szCs w:val="24"/>
        </w:rPr>
        <w:t>принят федеральный закон</w:t>
      </w:r>
      <w:r w:rsidR="00A747E3" w:rsidRPr="003C1994">
        <w:rPr>
          <w:rFonts w:ascii="Times New Roman" w:hAnsi="Times New Roman"/>
          <w:b/>
          <w:sz w:val="24"/>
          <w:szCs w:val="24"/>
        </w:rPr>
        <w:t>, регулирующий</w:t>
      </w:r>
      <w:r w:rsidR="00942F2B" w:rsidRPr="003C1994">
        <w:rPr>
          <w:rFonts w:ascii="Times New Roman" w:hAnsi="Times New Roman"/>
          <w:b/>
          <w:sz w:val="24"/>
          <w:szCs w:val="24"/>
        </w:rPr>
        <w:t xml:space="preserve"> </w:t>
      </w:r>
      <w:r w:rsidR="00A747E3" w:rsidRPr="003C1994">
        <w:rPr>
          <w:rFonts w:ascii="Times New Roman" w:hAnsi="Times New Roman"/>
          <w:b/>
          <w:sz w:val="24"/>
          <w:szCs w:val="24"/>
        </w:rPr>
        <w:t>порядок признания недействительными деклараций о соответствии и сертификатов соответствия товаров</w:t>
      </w:r>
      <w:r w:rsidR="00BF6F87" w:rsidRPr="003C1994">
        <w:rPr>
          <w:rFonts w:ascii="Times New Roman" w:hAnsi="Times New Roman"/>
          <w:b/>
          <w:sz w:val="24"/>
          <w:szCs w:val="24"/>
        </w:rPr>
        <w:t>;</w:t>
      </w:r>
    </w:p>
    <w:p w:rsidR="003B3493" w:rsidRPr="003C1994" w:rsidRDefault="003B3493" w:rsidP="00BF0E4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3C1994">
        <w:rPr>
          <w:rFonts w:ascii="Times New Roman" w:hAnsi="Times New Roman"/>
          <w:b/>
          <w:sz w:val="24"/>
          <w:szCs w:val="24"/>
        </w:rPr>
        <w:t>- принят федеральный закон</w:t>
      </w:r>
      <w:r w:rsidR="000D6A76" w:rsidRPr="003C1994">
        <w:rPr>
          <w:rFonts w:ascii="Times New Roman" w:hAnsi="Times New Roman"/>
          <w:b/>
          <w:sz w:val="24"/>
          <w:szCs w:val="24"/>
        </w:rPr>
        <w:t>,</w:t>
      </w:r>
      <w:r w:rsidRPr="003C1994">
        <w:rPr>
          <w:rFonts w:ascii="Times New Roman" w:hAnsi="Times New Roman"/>
          <w:b/>
          <w:sz w:val="24"/>
          <w:szCs w:val="24"/>
        </w:rPr>
        <w:t xml:space="preserve"> </w:t>
      </w:r>
      <w:r w:rsidR="000D6A76" w:rsidRPr="003C1994">
        <w:rPr>
          <w:rFonts w:ascii="Times New Roman" w:hAnsi="Times New Roman"/>
          <w:b/>
          <w:sz w:val="24"/>
          <w:szCs w:val="24"/>
        </w:rPr>
        <w:t>устанавливающий перечень требований к составу и содержанию заявок участников конкурентной закупки в электронной форме, участниками которой могут быть только субъекты малого и среднего предпринимательства</w:t>
      </w:r>
      <w:r w:rsidRPr="003C1994">
        <w:rPr>
          <w:rFonts w:ascii="Times New Roman" w:hAnsi="Times New Roman"/>
          <w:b/>
          <w:sz w:val="24"/>
          <w:szCs w:val="24"/>
        </w:rPr>
        <w:t>;</w:t>
      </w:r>
    </w:p>
    <w:p w:rsidR="003B3493" w:rsidRPr="003C1994" w:rsidRDefault="003B3493" w:rsidP="00BF0E4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3C1994">
        <w:rPr>
          <w:rFonts w:ascii="Times New Roman" w:hAnsi="Times New Roman"/>
          <w:b/>
          <w:sz w:val="24"/>
          <w:szCs w:val="24"/>
        </w:rPr>
        <w:t xml:space="preserve">- </w:t>
      </w:r>
      <w:r w:rsidR="003C1994" w:rsidRPr="003C1994">
        <w:rPr>
          <w:rFonts w:ascii="Times New Roman" w:hAnsi="Times New Roman"/>
          <w:b/>
          <w:sz w:val="24"/>
          <w:szCs w:val="24"/>
        </w:rPr>
        <w:t>принят закон, регулирующий работу на «удаленке»</w:t>
      </w:r>
      <w:r w:rsidRPr="003C1994">
        <w:rPr>
          <w:rFonts w:ascii="Times New Roman" w:hAnsi="Times New Roman"/>
          <w:b/>
          <w:sz w:val="24"/>
          <w:szCs w:val="24"/>
        </w:rPr>
        <w:t>;</w:t>
      </w:r>
    </w:p>
    <w:p w:rsidR="003B3493" w:rsidRPr="003C1994" w:rsidRDefault="003B3493" w:rsidP="00BF0E4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3C1994">
        <w:rPr>
          <w:rFonts w:ascii="Times New Roman" w:hAnsi="Times New Roman"/>
          <w:b/>
          <w:sz w:val="24"/>
          <w:szCs w:val="24"/>
        </w:rPr>
        <w:t xml:space="preserve">- </w:t>
      </w:r>
      <w:r w:rsidR="003C1994" w:rsidRPr="003C1994">
        <w:rPr>
          <w:rFonts w:ascii="Times New Roman" w:hAnsi="Times New Roman"/>
          <w:b/>
          <w:sz w:val="24"/>
          <w:szCs w:val="24"/>
        </w:rPr>
        <w:t>предлагается создать централизованную систему по контролю банковских операций с целью противодействия отмыванию денежные средств и противодействию терроризму</w:t>
      </w:r>
      <w:r w:rsidRPr="003C1994">
        <w:rPr>
          <w:rFonts w:ascii="Times New Roman" w:hAnsi="Times New Roman"/>
          <w:b/>
          <w:sz w:val="24"/>
          <w:szCs w:val="24"/>
        </w:rPr>
        <w:t>;</w:t>
      </w:r>
    </w:p>
    <w:p w:rsidR="00BF6F87" w:rsidRPr="003C1994" w:rsidRDefault="00BF6F87" w:rsidP="00BF0E4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3C1994">
        <w:rPr>
          <w:rFonts w:ascii="Times New Roman" w:hAnsi="Times New Roman"/>
          <w:b/>
          <w:sz w:val="24"/>
          <w:szCs w:val="24"/>
        </w:rPr>
        <w:t xml:space="preserve">- внесен законопроект, </w:t>
      </w:r>
      <w:r w:rsidR="003C1994" w:rsidRPr="003C1994">
        <w:rPr>
          <w:rFonts w:ascii="Times New Roman" w:hAnsi="Times New Roman"/>
          <w:b/>
          <w:sz w:val="24"/>
          <w:szCs w:val="24"/>
        </w:rPr>
        <w:t>признающий цифровую валюту (криптовалюту) имуществом, обязывающий уведомлять налоговые органы об операциях с ней</w:t>
      </w:r>
      <w:r w:rsidRPr="003C1994">
        <w:rPr>
          <w:rFonts w:ascii="Times New Roman" w:hAnsi="Times New Roman"/>
          <w:b/>
          <w:sz w:val="24"/>
          <w:szCs w:val="24"/>
        </w:rPr>
        <w:t>;</w:t>
      </w:r>
    </w:p>
    <w:p w:rsidR="00BF6F87" w:rsidRPr="003C1994" w:rsidRDefault="00BF6F87" w:rsidP="00BF0E4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3C1994">
        <w:rPr>
          <w:rFonts w:ascii="Times New Roman" w:hAnsi="Times New Roman"/>
          <w:b/>
          <w:sz w:val="24"/>
          <w:szCs w:val="24"/>
        </w:rPr>
        <w:t xml:space="preserve">- предлагается </w:t>
      </w:r>
      <w:r w:rsidR="003C1994" w:rsidRPr="003C1994">
        <w:rPr>
          <w:rFonts w:ascii="Times New Roman" w:hAnsi="Times New Roman"/>
          <w:b/>
          <w:sz w:val="24"/>
          <w:szCs w:val="24"/>
        </w:rPr>
        <w:t>сократить срок дисквалификации директоров и участников юр. лиц, принудительно исключенных из ЕГРЮЛ</w:t>
      </w:r>
      <w:r w:rsidRPr="003C1994">
        <w:rPr>
          <w:rFonts w:ascii="Times New Roman" w:hAnsi="Times New Roman"/>
          <w:b/>
          <w:sz w:val="24"/>
          <w:szCs w:val="24"/>
        </w:rPr>
        <w:t>;</w:t>
      </w:r>
    </w:p>
    <w:p w:rsidR="0089685E" w:rsidRPr="003C1994" w:rsidRDefault="0089685E" w:rsidP="00BF0E4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3C1994">
        <w:rPr>
          <w:rFonts w:ascii="Times New Roman" w:hAnsi="Times New Roman"/>
          <w:b/>
          <w:sz w:val="24"/>
          <w:szCs w:val="24"/>
        </w:rPr>
        <w:t xml:space="preserve">- </w:t>
      </w:r>
      <w:r w:rsidR="003C1994" w:rsidRPr="003C1994">
        <w:rPr>
          <w:rFonts w:ascii="Times New Roman" w:hAnsi="Times New Roman"/>
          <w:b/>
          <w:sz w:val="24"/>
          <w:szCs w:val="24"/>
        </w:rPr>
        <w:t>предлагается ввести административную ответственность для участников государственных и муниципальных закупок в случае предоставление недостоверных данных в ходе участия в закупках (фальсифицированные документы)</w:t>
      </w:r>
      <w:r w:rsidRPr="003C1994">
        <w:rPr>
          <w:rFonts w:ascii="Times New Roman" w:hAnsi="Times New Roman"/>
          <w:b/>
          <w:sz w:val="24"/>
          <w:szCs w:val="24"/>
        </w:rPr>
        <w:t>;</w:t>
      </w:r>
    </w:p>
    <w:p w:rsidR="009175B3" w:rsidRPr="009175B3" w:rsidRDefault="009175B3" w:rsidP="003C199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EA5852">
        <w:rPr>
          <w:rFonts w:ascii="Times New Roman" w:hAnsi="Times New Roman"/>
          <w:b/>
          <w:sz w:val="24"/>
          <w:szCs w:val="24"/>
        </w:rPr>
        <w:t>-</w:t>
      </w:r>
      <w:r w:rsidR="00F74B68">
        <w:rPr>
          <w:rFonts w:ascii="Times New Roman" w:hAnsi="Times New Roman"/>
          <w:b/>
          <w:sz w:val="24"/>
          <w:szCs w:val="24"/>
        </w:rPr>
        <w:t xml:space="preserve"> </w:t>
      </w:r>
      <w:r w:rsidR="003C1994" w:rsidRPr="003C1994">
        <w:rPr>
          <w:rFonts w:ascii="Times New Roman" w:hAnsi="Times New Roman"/>
          <w:b/>
          <w:sz w:val="24"/>
          <w:szCs w:val="24"/>
        </w:rPr>
        <w:t>предлагается установить на территории Омской области единое правовое регулирование отношений, возни</w:t>
      </w:r>
      <w:r w:rsidR="003C1994">
        <w:rPr>
          <w:rFonts w:ascii="Times New Roman" w:hAnsi="Times New Roman"/>
          <w:b/>
          <w:sz w:val="24"/>
          <w:szCs w:val="24"/>
        </w:rPr>
        <w:t xml:space="preserve">кающих при </w:t>
      </w:r>
      <w:r w:rsidR="003C1994" w:rsidRPr="003C1994">
        <w:rPr>
          <w:rFonts w:ascii="Times New Roman" w:hAnsi="Times New Roman"/>
          <w:b/>
          <w:sz w:val="24"/>
          <w:szCs w:val="24"/>
        </w:rPr>
        <w:t xml:space="preserve">предоставлении субъектам предпринимательской деятельности права на размещение </w:t>
      </w:r>
      <w:r w:rsidR="003C1994">
        <w:rPr>
          <w:rFonts w:ascii="Times New Roman" w:hAnsi="Times New Roman"/>
          <w:b/>
          <w:sz w:val="24"/>
          <w:szCs w:val="24"/>
        </w:rPr>
        <w:t>нестационарных торговых объектов</w:t>
      </w:r>
      <w:r w:rsidR="00EA5852" w:rsidRPr="003C1994">
        <w:rPr>
          <w:rFonts w:ascii="Times New Roman" w:hAnsi="Times New Roman"/>
          <w:b/>
          <w:sz w:val="24"/>
          <w:szCs w:val="24"/>
        </w:rPr>
        <w:t>.</w:t>
      </w:r>
    </w:p>
    <w:p w:rsidR="0062193E" w:rsidRPr="00BF0E44" w:rsidRDefault="0062193E" w:rsidP="00BF0E44">
      <w:pPr>
        <w:ind w:firstLine="284"/>
        <w:rPr>
          <w:rFonts w:ascii="Times New Roman" w:hAnsi="Times New Roman"/>
        </w:rPr>
      </w:pPr>
    </w:p>
    <w:p w:rsidR="004778C7" w:rsidRDefault="004778C7">
      <w:pPr>
        <w:rPr>
          <w:rFonts w:ascii="Times New Roman" w:hAnsi="Times New Roman"/>
        </w:rPr>
      </w:pPr>
    </w:p>
    <w:p w:rsidR="004778C7" w:rsidRDefault="004778C7">
      <w:pPr>
        <w:rPr>
          <w:rFonts w:ascii="Times New Roman" w:hAnsi="Times New Roman"/>
        </w:rPr>
      </w:pPr>
    </w:p>
    <w:p w:rsidR="004778C7" w:rsidRDefault="004778C7">
      <w:pPr>
        <w:rPr>
          <w:rFonts w:ascii="Times New Roman" w:hAnsi="Times New Roman"/>
        </w:rPr>
      </w:pPr>
    </w:p>
    <w:p w:rsidR="00F74B68" w:rsidRDefault="00F74B68" w:rsidP="006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193E" w:rsidRPr="00FA67BB" w:rsidRDefault="0062193E" w:rsidP="006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67B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РАЗДЕЛ </w:t>
      </w:r>
      <w:r w:rsidRPr="00FA67BB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</w:p>
    <w:p w:rsidR="0062193E" w:rsidRPr="00FA67BB" w:rsidRDefault="0062193E" w:rsidP="006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193E" w:rsidRPr="00FA67BB" w:rsidRDefault="0062193E" w:rsidP="006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67BB">
        <w:rPr>
          <w:rFonts w:ascii="Times New Roman" w:hAnsi="Times New Roman"/>
          <w:b/>
          <w:sz w:val="24"/>
          <w:szCs w:val="24"/>
          <w:u w:val="single"/>
        </w:rPr>
        <w:t>ИНФОРМАЦИЯ О НПА ФЕДЕРАЛЬНОГО УРОВНЯ</w:t>
      </w:r>
    </w:p>
    <w:p w:rsidR="0062193E" w:rsidRPr="00FA67BB" w:rsidRDefault="0062193E" w:rsidP="006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93E" w:rsidRPr="00FA67BB" w:rsidRDefault="0062193E" w:rsidP="006219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7BB">
        <w:rPr>
          <w:rFonts w:ascii="Times New Roman" w:hAnsi="Times New Roman"/>
          <w:b/>
          <w:sz w:val="24"/>
          <w:szCs w:val="24"/>
        </w:rPr>
        <w:t>ПРОЕКТЫ НПА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3"/>
        <w:gridCol w:w="3089"/>
        <w:gridCol w:w="2835"/>
        <w:gridCol w:w="4253"/>
      </w:tblGrid>
      <w:tr w:rsidR="00FA67BB" w:rsidRPr="00FA67BB" w:rsidTr="000C075E">
        <w:tc>
          <w:tcPr>
            <w:tcW w:w="568" w:type="dxa"/>
            <w:shd w:val="clear" w:color="auto" w:fill="auto"/>
          </w:tcPr>
          <w:p w:rsidR="0062193E" w:rsidRPr="00FA67BB" w:rsidRDefault="0062193E" w:rsidP="000C075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62193E" w:rsidRPr="008E7D43" w:rsidRDefault="0062193E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D43">
              <w:rPr>
                <w:sz w:val="24"/>
                <w:szCs w:val="24"/>
              </w:rPr>
              <w:t>Наименование проекта НПА</w:t>
            </w:r>
          </w:p>
          <w:p w:rsidR="0062193E" w:rsidRPr="00FA67BB" w:rsidRDefault="0062193E" w:rsidP="000C075E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4"/>
                <w:szCs w:val="24"/>
              </w:rPr>
            </w:pPr>
            <w:r w:rsidRPr="008E7D43">
              <w:rPr>
                <w:sz w:val="24"/>
                <w:szCs w:val="24"/>
              </w:rPr>
              <w:t>(закона, иного НПА)</w:t>
            </w:r>
          </w:p>
        </w:tc>
        <w:tc>
          <w:tcPr>
            <w:tcW w:w="3089" w:type="dxa"/>
            <w:shd w:val="clear" w:color="auto" w:fill="auto"/>
          </w:tcPr>
          <w:p w:rsidR="0062193E" w:rsidRPr="008E7D43" w:rsidRDefault="0062193E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43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835" w:type="dxa"/>
            <w:shd w:val="clear" w:color="auto" w:fill="auto"/>
          </w:tcPr>
          <w:p w:rsidR="0062193E" w:rsidRPr="00FA67BB" w:rsidRDefault="0062193E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E7D43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4253" w:type="dxa"/>
            <w:shd w:val="clear" w:color="auto" w:fill="auto"/>
          </w:tcPr>
          <w:p w:rsidR="0062193E" w:rsidRPr="008E7D43" w:rsidRDefault="0062193E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43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E35C36" w:rsidRPr="00FA67BB" w:rsidTr="000C075E">
        <w:tc>
          <w:tcPr>
            <w:tcW w:w="568" w:type="dxa"/>
            <w:shd w:val="clear" w:color="auto" w:fill="auto"/>
          </w:tcPr>
          <w:p w:rsidR="00E35C36" w:rsidRPr="00E35C36" w:rsidRDefault="00E35C36" w:rsidP="000C0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6652D2" w:rsidRPr="006652D2" w:rsidRDefault="00D016F2" w:rsidP="006652D2">
            <w:pPr>
              <w:pStyle w:val="2"/>
              <w:spacing w:after="0"/>
              <w:rPr>
                <w:sz w:val="24"/>
                <w:szCs w:val="24"/>
              </w:rPr>
            </w:pPr>
            <w:r w:rsidRPr="00D046CA">
              <w:rPr>
                <w:sz w:val="24"/>
                <w:szCs w:val="24"/>
              </w:rPr>
              <w:t xml:space="preserve">Законопроект </w:t>
            </w:r>
            <w:r w:rsidR="006652D2">
              <w:rPr>
                <w:sz w:val="24"/>
                <w:szCs w:val="24"/>
              </w:rPr>
              <w:t xml:space="preserve">№ </w:t>
            </w:r>
            <w:r w:rsidR="006652D2" w:rsidRPr="006652D2">
              <w:rPr>
                <w:sz w:val="24"/>
                <w:szCs w:val="24"/>
              </w:rPr>
              <w:t>1062725-7</w:t>
            </w:r>
          </w:p>
          <w:p w:rsidR="006652D2" w:rsidRDefault="006652D2" w:rsidP="006652D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652D2">
              <w:rPr>
                <w:b w:val="0"/>
                <w:sz w:val="24"/>
                <w:szCs w:val="24"/>
              </w:rPr>
              <w:t>О внесении изменений в статьи 164 и 170 части второй Налогового кодекса Российской Федерации</w:t>
            </w:r>
          </w:p>
          <w:p w:rsidR="00A748D2" w:rsidRDefault="00A748D2" w:rsidP="00A748D2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A748D2" w:rsidRPr="00A748D2" w:rsidRDefault="00A748D2" w:rsidP="00A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748D2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http://asozd2.duma.gov.ru/main.nsf/(Spravka)?OpenAgent&amp;RN=1062725-7</w:t>
              </w:r>
            </w:hyperlink>
          </w:p>
          <w:p w:rsidR="00A748D2" w:rsidRPr="008E7D43" w:rsidRDefault="00A748D2" w:rsidP="00A748D2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35C36" w:rsidRDefault="00A748D2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8D2">
              <w:rPr>
                <w:rFonts w:ascii="Times New Roman" w:hAnsi="Times New Roman"/>
                <w:sz w:val="24"/>
                <w:szCs w:val="24"/>
              </w:rPr>
              <w:t>Предлагается снизить ставку НДС для классифицированных гостиниц</w:t>
            </w:r>
          </w:p>
          <w:p w:rsidR="00A748D2" w:rsidRDefault="00A748D2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8D2" w:rsidRPr="005F61C4" w:rsidRDefault="00A748D2" w:rsidP="00A74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35C36" w:rsidRDefault="00E35C36" w:rsidP="00BF3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 на рассмотрение: </w:t>
            </w:r>
          </w:p>
          <w:p w:rsidR="00E35C36" w:rsidRPr="0075017D" w:rsidRDefault="00A748D2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35C36">
              <w:rPr>
                <w:rFonts w:ascii="Times New Roman" w:hAnsi="Times New Roman"/>
                <w:sz w:val="24"/>
                <w:szCs w:val="24"/>
              </w:rPr>
              <w:t>.</w:t>
            </w:r>
            <w:r w:rsidR="00E35C36" w:rsidRPr="0075017D">
              <w:rPr>
                <w:rFonts w:ascii="Times New Roman" w:hAnsi="Times New Roman"/>
                <w:sz w:val="24"/>
                <w:szCs w:val="24"/>
              </w:rPr>
              <w:t>11.2020</w:t>
            </w:r>
          </w:p>
          <w:p w:rsidR="00E35C36" w:rsidRDefault="00E35C36" w:rsidP="00BF3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C36" w:rsidRDefault="00E35C36" w:rsidP="00BF3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E35C36" w:rsidRDefault="00E35C36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E35C36" w:rsidRPr="008E3E5F" w:rsidRDefault="00E35C36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C36" w:rsidRDefault="00E35C36" w:rsidP="00BF3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A748D2" w:rsidRPr="00A748D2" w:rsidRDefault="00A748D2" w:rsidP="00A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35C36">
              <w:rPr>
                <w:rFonts w:ascii="Times New Roman" w:hAnsi="Times New Roman"/>
                <w:sz w:val="24"/>
                <w:szCs w:val="24"/>
              </w:rPr>
              <w:t xml:space="preserve">.11.2020 </w:t>
            </w:r>
          </w:p>
          <w:p w:rsidR="00E35C36" w:rsidRPr="008E7D43" w:rsidRDefault="00A748D2" w:rsidP="00A74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8D2">
              <w:rPr>
                <w:rFonts w:ascii="Times New Roman" w:hAnsi="Times New Roman"/>
                <w:sz w:val="24"/>
                <w:szCs w:val="24"/>
              </w:rPr>
              <w:t>заключение Правительства Российской Федерации</w:t>
            </w:r>
          </w:p>
        </w:tc>
        <w:tc>
          <w:tcPr>
            <w:tcW w:w="4253" w:type="dxa"/>
            <w:shd w:val="clear" w:color="auto" w:fill="auto"/>
          </w:tcPr>
          <w:p w:rsidR="00E35C36" w:rsidRPr="00A748D2" w:rsidRDefault="00A748D2" w:rsidP="00A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Предлагается</w:t>
            </w:r>
            <w:r w:rsidRPr="00A748D2">
              <w:rPr>
                <w:rFonts w:ascii="Times New Roman" w:hAnsi="Times New Roman"/>
                <w:sz w:val="24"/>
                <w:szCs w:val="24"/>
              </w:rPr>
              <w:t xml:space="preserve"> установить налоговую ставку НДС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размере</w:t>
            </w:r>
            <w:r w:rsidRPr="00A748D2">
              <w:rPr>
                <w:rFonts w:ascii="Times New Roman" w:hAnsi="Times New Roman"/>
                <w:sz w:val="24"/>
                <w:szCs w:val="24"/>
              </w:rPr>
              <w:t xml:space="preserve"> 7% при реализации гостиничных услуг классифицированными гостиницами.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48D2">
              <w:rPr>
                <w:rFonts w:ascii="Times New Roman" w:hAnsi="Times New Roman"/>
                <w:sz w:val="24"/>
                <w:szCs w:val="24"/>
              </w:rPr>
              <w:t xml:space="preserve">лассификации гостиниц по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A748D2">
              <w:rPr>
                <w:rFonts w:ascii="Times New Roman" w:hAnsi="Times New Roman"/>
                <w:sz w:val="24"/>
                <w:szCs w:val="24"/>
              </w:rPr>
              <w:t>системе звезд", в которой предусмотрено 6 категорий: "пять звезд", "четыре звезды", "три звезды", "две звезды", "одна звезда", "без звезд" (постановление Правительства РФ от 16 февраля 2019 г. № 158). Высшей категорией является категория "пять звезд", низшей – "без звезд". Аккредитацию организаций, осуществляющих классификацию гостиниц, проводит Минэкономразвития России.</w:t>
            </w:r>
          </w:p>
        </w:tc>
      </w:tr>
      <w:tr w:rsidR="00E35C36" w:rsidRPr="00FA67BB" w:rsidTr="000C075E">
        <w:tc>
          <w:tcPr>
            <w:tcW w:w="568" w:type="dxa"/>
            <w:shd w:val="clear" w:color="auto" w:fill="auto"/>
          </w:tcPr>
          <w:p w:rsidR="00E35C36" w:rsidRPr="00E35C36" w:rsidRDefault="00E35C36" w:rsidP="000C0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A748D2" w:rsidRPr="00A748D2" w:rsidRDefault="00D016F2" w:rsidP="00A748D2">
            <w:pPr>
              <w:pStyle w:val="2"/>
              <w:spacing w:after="0"/>
              <w:rPr>
                <w:sz w:val="24"/>
                <w:szCs w:val="24"/>
              </w:rPr>
            </w:pPr>
            <w:r w:rsidRPr="00D046CA">
              <w:rPr>
                <w:sz w:val="24"/>
                <w:szCs w:val="24"/>
              </w:rPr>
              <w:t xml:space="preserve">Законопроект </w:t>
            </w:r>
            <w:r>
              <w:rPr>
                <w:sz w:val="24"/>
                <w:szCs w:val="24"/>
              </w:rPr>
              <w:t xml:space="preserve">№ </w:t>
            </w:r>
            <w:r w:rsidR="00A748D2" w:rsidRPr="00A748D2">
              <w:rPr>
                <w:sz w:val="24"/>
                <w:szCs w:val="24"/>
              </w:rPr>
              <w:t>1064059-7</w:t>
            </w:r>
          </w:p>
          <w:p w:rsidR="00E35C36" w:rsidRPr="00A748D2" w:rsidRDefault="00A748D2" w:rsidP="00A748D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748D2">
              <w:rPr>
                <w:b w:val="0"/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</w:p>
          <w:p w:rsidR="00A748D2" w:rsidRPr="009E5B59" w:rsidRDefault="00A748D2" w:rsidP="00A748D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E35C36" w:rsidRDefault="00A748D2" w:rsidP="00BF32E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8" w:history="1">
              <w:r w:rsidRPr="00541DEB">
                <w:rPr>
                  <w:rStyle w:val="a7"/>
                  <w:b w:val="0"/>
                  <w:sz w:val="24"/>
                  <w:szCs w:val="24"/>
                </w:rPr>
                <w:t>http://asozd2.duma.gov.ru/main.nsf/(Spravka)?OpenAgent&amp;RN=1064059-7</w:t>
              </w:r>
            </w:hyperlink>
          </w:p>
          <w:p w:rsidR="00A748D2" w:rsidRDefault="00A748D2" w:rsidP="00BF32E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A748D2" w:rsidRPr="00A748D2" w:rsidRDefault="00A748D2" w:rsidP="00BF32E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E35C36" w:rsidRPr="008E7D43" w:rsidRDefault="00E35C36" w:rsidP="00BF32E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35C36" w:rsidRDefault="00A748D2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Предлагается огра</w:t>
            </w:r>
            <w:r w:rsidR="00DC7130">
              <w:rPr>
                <w:rFonts w:ascii="Times New Roman" w:hAnsi="Times New Roman"/>
                <w:sz w:val="24"/>
                <w:szCs w:val="24"/>
              </w:rPr>
              <w:t>ничить взыскания для пенсионеров (неработающих) до 25 %.</w:t>
            </w:r>
          </w:p>
          <w:p w:rsidR="00A748D2" w:rsidRDefault="00A748D2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8D2" w:rsidRPr="00A748D2" w:rsidRDefault="00A748D2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35C36" w:rsidRDefault="00E35C36" w:rsidP="00BF3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 на рассмотрение: </w:t>
            </w:r>
          </w:p>
          <w:p w:rsidR="00E35C36" w:rsidRPr="0075017D" w:rsidRDefault="00A748D2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35C36">
              <w:rPr>
                <w:rFonts w:ascii="Times New Roman" w:hAnsi="Times New Roman"/>
                <w:sz w:val="24"/>
                <w:szCs w:val="24"/>
              </w:rPr>
              <w:t>.</w:t>
            </w:r>
            <w:r w:rsidR="00E35C36" w:rsidRPr="0075017D">
              <w:rPr>
                <w:rFonts w:ascii="Times New Roman" w:hAnsi="Times New Roman"/>
                <w:sz w:val="24"/>
                <w:szCs w:val="24"/>
              </w:rPr>
              <w:t>11.2020</w:t>
            </w:r>
          </w:p>
          <w:p w:rsidR="00E35C36" w:rsidRDefault="00E35C36" w:rsidP="00BF3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C36" w:rsidRDefault="00E35C36" w:rsidP="00BF3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E35C36" w:rsidRDefault="00A748D2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E35C36" w:rsidRPr="008E3E5F" w:rsidRDefault="00E35C36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C36" w:rsidRDefault="00E35C36" w:rsidP="00BF3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E35C36" w:rsidRPr="008E3E5F" w:rsidRDefault="00DC7130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35C36" w:rsidRPr="008E3E5F">
              <w:rPr>
                <w:rFonts w:ascii="Times New Roman" w:hAnsi="Times New Roman"/>
                <w:sz w:val="24"/>
                <w:szCs w:val="24"/>
              </w:rPr>
              <w:t xml:space="preserve">.11.2020 </w:t>
            </w:r>
            <w:r w:rsidRPr="00DC7130">
              <w:rPr>
                <w:rFonts w:ascii="Times New Roman" w:hAnsi="Times New Roman"/>
                <w:sz w:val="24"/>
                <w:szCs w:val="24"/>
              </w:rPr>
              <w:t>направлен в Комитет Государственной Думы по безопасности и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C36" w:rsidRPr="004D55BA" w:rsidRDefault="00E35C36" w:rsidP="00BF3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35C36" w:rsidRPr="005371A4" w:rsidRDefault="00A748D2" w:rsidP="00A74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Согласно</w:t>
            </w:r>
            <w:r w:rsidRPr="00A74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законопроекту</w:t>
            </w:r>
            <w:r w:rsidRPr="00A748D2">
              <w:rPr>
                <w:rFonts w:ascii="Times New Roman" w:hAnsi="Times New Roman"/>
                <w:sz w:val="24"/>
                <w:szCs w:val="24"/>
              </w:rPr>
              <w:t xml:space="preserve"> в случаях, когда взыскание по исполнительному документу (нескольким исполнительным документам) обращается на страховую пенсию по старости, страховую пенсию по </w:t>
            </w:r>
            <w:r w:rsidRPr="00A748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инвалидности (с учетом фиксированной выплаты к страховой пенсии, повышений фиксированной выплаты к страховой пенсии), а также на накопительную пенсию, срочную пенсионную выплату, если при этом должник-гражданин не осуществляет трудовую и (или) иную оплачиваемую деятельность, или на пособие по временной нетрудоспособности, размер удержания не может превышать двадцати пяти процентов. </w:t>
            </w:r>
            <w:r w:rsidRPr="001448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48D2">
              <w:rPr>
                <w:rFonts w:ascii="Times New Roman" w:hAnsi="Times New Roman"/>
                <w:sz w:val="24"/>
                <w:szCs w:val="24"/>
              </w:rPr>
              <w:t xml:space="preserve">ринятие </w:t>
            </w:r>
            <w:r>
              <w:rPr>
                <w:rFonts w:ascii="Times New Roman" w:hAnsi="Times New Roman"/>
                <w:sz w:val="24"/>
                <w:szCs w:val="24"/>
              </w:rPr>
              <w:t>законо</w:t>
            </w:r>
            <w:r w:rsidRPr="00A748D2">
              <w:rPr>
                <w:rFonts w:ascii="Times New Roman" w:hAnsi="Times New Roman"/>
                <w:sz w:val="24"/>
                <w:szCs w:val="24"/>
              </w:rPr>
              <w:t>проекта позволит соблюсти баланс двух основополагающих принципов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748D2">
              <w:rPr>
                <w:rFonts w:ascii="Times New Roman" w:hAnsi="Times New Roman"/>
                <w:sz w:val="24"/>
                <w:szCs w:val="24"/>
              </w:rPr>
              <w:t xml:space="preserve"> принципа исполняемости судебных решений и принципа установления пределов возможного взыскания, не затрагивающего основное содержание прав должника-гражданина, в частности с тем, чтобы сохранить необход</w:t>
            </w:r>
            <w:r>
              <w:rPr>
                <w:rFonts w:ascii="Times New Roman" w:hAnsi="Times New Roman"/>
                <w:sz w:val="24"/>
                <w:szCs w:val="24"/>
              </w:rPr>
              <w:t>имый уровень его существования.</w:t>
            </w:r>
          </w:p>
        </w:tc>
      </w:tr>
      <w:tr w:rsidR="00A10D91" w:rsidRPr="00FA67BB" w:rsidTr="000C075E">
        <w:tc>
          <w:tcPr>
            <w:tcW w:w="568" w:type="dxa"/>
            <w:shd w:val="clear" w:color="auto" w:fill="auto"/>
          </w:tcPr>
          <w:p w:rsidR="00A10D91" w:rsidRPr="009B0121" w:rsidRDefault="00E35C36" w:rsidP="00A10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23" w:type="dxa"/>
            <w:shd w:val="clear" w:color="auto" w:fill="auto"/>
          </w:tcPr>
          <w:p w:rsidR="00DC7130" w:rsidRPr="00DC7130" w:rsidRDefault="00D016F2" w:rsidP="00DC7130">
            <w:pPr>
              <w:pStyle w:val="2"/>
              <w:spacing w:after="0"/>
              <w:rPr>
                <w:sz w:val="24"/>
                <w:szCs w:val="24"/>
              </w:rPr>
            </w:pPr>
            <w:r w:rsidRPr="00D046CA">
              <w:rPr>
                <w:sz w:val="24"/>
                <w:szCs w:val="24"/>
              </w:rPr>
              <w:t xml:space="preserve">Законопроект </w:t>
            </w:r>
            <w:r w:rsidR="00DC7130" w:rsidRPr="00DC7130">
              <w:rPr>
                <w:sz w:val="24"/>
                <w:szCs w:val="24"/>
              </w:rPr>
              <w:t>№ 1064136-7</w:t>
            </w:r>
          </w:p>
          <w:p w:rsidR="00A10D91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Лесной кодекс Российской Федерации в части использования лесов для осуществления </w:t>
            </w:r>
            <w:r w:rsidRPr="00DC7130">
              <w:rPr>
                <w:rFonts w:ascii="Times New Roman" w:hAnsi="Times New Roman"/>
                <w:sz w:val="24"/>
                <w:szCs w:val="24"/>
              </w:rPr>
              <w:lastRenderedPageBreak/>
              <w:t>видов деятельности в сфере рыбного хозяйства</w:t>
            </w:r>
          </w:p>
          <w:p w:rsidR="00DC7130" w:rsidRDefault="00DC7130" w:rsidP="00DC7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0D91" w:rsidRPr="00DC7130" w:rsidRDefault="00DC7130" w:rsidP="00A10D91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9" w:history="1">
              <w:r w:rsidRPr="00DC7130">
                <w:rPr>
                  <w:rStyle w:val="a7"/>
                  <w:b w:val="0"/>
                  <w:bCs w:val="0"/>
                  <w:sz w:val="24"/>
                  <w:szCs w:val="24"/>
                </w:rPr>
                <w:t>http://asozd2.duma.gov.ru/main.nsf/(Spravka)?OpenAgent&amp;RN=1064136-7</w:t>
              </w:r>
            </w:hyperlink>
          </w:p>
          <w:p w:rsidR="00DC7130" w:rsidRPr="008E7D43" w:rsidRDefault="00DC7130" w:rsidP="00A10D9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DC7130">
              <w:rPr>
                <w:rFonts w:ascii="Times New Roman" w:hAnsi="Times New Roman"/>
                <w:sz w:val="24"/>
                <w:szCs w:val="24"/>
              </w:rPr>
              <w:t>станавл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ивается возможность </w:t>
            </w:r>
            <w:r w:rsidRPr="00DC7130">
              <w:rPr>
                <w:rFonts w:ascii="Times New Roman" w:hAnsi="Times New Roman"/>
                <w:sz w:val="24"/>
                <w:szCs w:val="24"/>
              </w:rPr>
              <w:t>использования лесов для осуществления видов деятельности</w:t>
            </w:r>
          </w:p>
          <w:p w:rsidR="00A10D91" w:rsidRPr="00A51BCF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lastRenderedPageBreak/>
              <w:t>в сфере рыбного хозяйства.</w:t>
            </w:r>
          </w:p>
        </w:tc>
        <w:tc>
          <w:tcPr>
            <w:tcW w:w="2835" w:type="dxa"/>
            <w:shd w:val="clear" w:color="auto" w:fill="auto"/>
          </w:tcPr>
          <w:p w:rsidR="00A10D91" w:rsidRDefault="00A10D91" w:rsidP="00A10D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Внесен на рассмотрение: </w:t>
            </w:r>
          </w:p>
          <w:p w:rsidR="00A10D91" w:rsidRPr="0075017D" w:rsidRDefault="00DC7130" w:rsidP="00A10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10D91" w:rsidRPr="0075017D">
              <w:rPr>
                <w:rFonts w:ascii="Times New Roman" w:hAnsi="Times New Roman"/>
                <w:sz w:val="24"/>
                <w:szCs w:val="24"/>
              </w:rPr>
              <w:t>.11.2020</w:t>
            </w:r>
          </w:p>
          <w:p w:rsidR="00A10D91" w:rsidRDefault="00A10D91" w:rsidP="00A10D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D91" w:rsidRDefault="00A10D91" w:rsidP="00A10D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A10D91" w:rsidRDefault="009B0121" w:rsidP="00A10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  <w:p w:rsidR="00A10D91" w:rsidRPr="008E3E5F" w:rsidRDefault="00A10D91" w:rsidP="00A10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91" w:rsidRDefault="00A10D91" w:rsidP="00A10D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A10D91" w:rsidRPr="008E3E5F" w:rsidRDefault="00DC7130" w:rsidP="00A10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10D91" w:rsidRPr="008E3E5F">
              <w:rPr>
                <w:rFonts w:ascii="Times New Roman" w:hAnsi="Times New Roman"/>
                <w:sz w:val="24"/>
                <w:szCs w:val="24"/>
              </w:rPr>
              <w:t xml:space="preserve">.11.2020 </w:t>
            </w:r>
            <w:r w:rsidRPr="00DC7130">
              <w:rPr>
                <w:rFonts w:ascii="Times New Roman" w:hAnsi="Times New Roman"/>
                <w:sz w:val="24"/>
                <w:szCs w:val="24"/>
              </w:rPr>
              <w:t>направлен в Комитет Государственной Думы по природным ресурсам, собственности и земельным отношениям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D91" w:rsidRPr="00A10D91" w:rsidRDefault="00A10D91" w:rsidP="00A10D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Предлагается дополнить Лесной кодекс РФ статьей, предусматривающей новый вид</w:t>
            </w:r>
            <w:r w:rsidRPr="00DC7130">
              <w:rPr>
                <w:rFonts w:ascii="Times New Roman" w:hAnsi="Times New Roman"/>
                <w:sz w:val="24"/>
                <w:szCs w:val="24"/>
              </w:rPr>
              <w:t xml:space="preserve"> использования лесов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 xml:space="preserve">осуществление видов деятельности в </w:t>
            </w:r>
            <w:r w:rsidRPr="00DC7130">
              <w:rPr>
                <w:rFonts w:ascii="Times New Roman" w:hAnsi="Times New Roman"/>
                <w:sz w:val="24"/>
                <w:szCs w:val="24"/>
              </w:rPr>
              <w:lastRenderedPageBreak/>
              <w:t>сфере рыбного хозяйства,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8A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C7130">
              <w:rPr>
                <w:rFonts w:ascii="Times New Roman" w:hAnsi="Times New Roman"/>
                <w:sz w:val="24"/>
                <w:szCs w:val="24"/>
              </w:rPr>
              <w:t>станавливающим возможность использования лесов для осуществления таких</w:t>
            </w:r>
          </w:p>
          <w:p w:rsidR="00A10D91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видов деятельности.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В соответствии с предлагаемой статьей использование лесов для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осуществления видов деятельности в сфере рыбного хозяйства осуществляется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с предоставлением лесного участка в аренду или с установлением публичного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сервитута.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Законопроектом предусматривается, что договор аренды лесного участка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для осуществления видов деятельности в сфере рыбного хозяйства заключается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без проведения торгов, что обеспечивает лицам, обладающим правом на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добычу (вылов) водных биологических ресурсов, гарантированный доступ к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лесным участкам для осуществления видов деятельности в сфере рыбного</w:t>
            </w:r>
          </w:p>
          <w:p w:rsid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хозяйства.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На лесных участках, предоставленных для осуществления видов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деятельности в сфере рыбного хозяйства, допускается размещение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 xml:space="preserve">некапитальных строений, сооружений, </w:t>
            </w:r>
            <w:r w:rsidRPr="00DC7130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предназначенных для приемки,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обработки, перегрузки, хранения и выгрузки уловов водных биоресурсов,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производства рыбной и иной продукции из водных биоресурсов.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Правила использования лесов для осуществления видов деятельности в</w:t>
            </w:r>
          </w:p>
          <w:p w:rsidR="00DC7130" w:rsidRPr="00DC7130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сфере рыбного хозяйства устанавливаются уполномоченным федеральным</w:t>
            </w:r>
          </w:p>
          <w:p w:rsidR="00DC7130" w:rsidRPr="002D178B" w:rsidRDefault="00DC7130" w:rsidP="00DC7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органом исполнительной власти.</w:t>
            </w:r>
          </w:p>
        </w:tc>
      </w:tr>
      <w:tr w:rsidR="0075017D" w:rsidRPr="00FA67BB" w:rsidTr="000C075E">
        <w:tc>
          <w:tcPr>
            <w:tcW w:w="568" w:type="dxa"/>
            <w:shd w:val="clear" w:color="auto" w:fill="auto"/>
          </w:tcPr>
          <w:p w:rsidR="0075017D" w:rsidRPr="00E35C36" w:rsidRDefault="00E35C36" w:rsidP="007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3" w:type="dxa"/>
            <w:shd w:val="clear" w:color="auto" w:fill="auto"/>
          </w:tcPr>
          <w:p w:rsidR="00DC7130" w:rsidRPr="00DC7130" w:rsidRDefault="00D016F2" w:rsidP="00DC7130">
            <w:pPr>
              <w:pStyle w:val="2"/>
              <w:spacing w:after="0"/>
              <w:rPr>
                <w:sz w:val="24"/>
                <w:szCs w:val="24"/>
              </w:rPr>
            </w:pPr>
            <w:r w:rsidRPr="00D046CA">
              <w:rPr>
                <w:sz w:val="24"/>
                <w:szCs w:val="24"/>
              </w:rPr>
              <w:t>Законопроект</w:t>
            </w:r>
            <w:r w:rsidR="00F14119">
              <w:rPr>
                <w:sz w:val="24"/>
                <w:szCs w:val="24"/>
              </w:rPr>
              <w:t xml:space="preserve"> №</w:t>
            </w:r>
            <w:r w:rsidRPr="00D046CA">
              <w:rPr>
                <w:sz w:val="24"/>
                <w:szCs w:val="24"/>
              </w:rPr>
              <w:t xml:space="preserve"> </w:t>
            </w:r>
            <w:r w:rsidR="00DC7130" w:rsidRPr="00DC7130">
              <w:rPr>
                <w:sz w:val="24"/>
                <w:szCs w:val="24"/>
              </w:rPr>
              <w:t>1064272-7</w:t>
            </w:r>
          </w:p>
          <w:p w:rsidR="0075017D" w:rsidRDefault="00DC7130" w:rsidP="00DC713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C7130">
              <w:rPr>
                <w:b w:val="0"/>
                <w:sz w:val="24"/>
                <w:szCs w:val="24"/>
              </w:rPr>
              <w:t>О внесении изменений в отдельные законодательные акты Российской Федерации в части организации работы по оценке риска вовлеченности юридических лиц и индивидуальных предпринимателей в проведение подозрительных операций и использованию этой информации</w:t>
            </w:r>
          </w:p>
          <w:p w:rsidR="00DC7130" w:rsidRPr="00DC7130" w:rsidRDefault="00DC7130" w:rsidP="00DC713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75017D" w:rsidRDefault="00DC7130" w:rsidP="0075017D">
            <w:pPr>
              <w:pStyle w:val="2"/>
              <w:spacing w:before="0" w:beforeAutospacing="0" w:after="0" w:afterAutospacing="0"/>
            </w:pPr>
            <w:hyperlink r:id="rId10" w:history="1">
              <w:r w:rsidRPr="00DC7130">
                <w:rPr>
                  <w:rStyle w:val="a7"/>
                  <w:b w:val="0"/>
                  <w:sz w:val="24"/>
                  <w:szCs w:val="24"/>
                </w:rPr>
                <w:t>http://asozd2.duma.gov.ru/main.nsf/(Spravka)?OpenAgent&amp;RN=1064272-7</w:t>
              </w:r>
            </w:hyperlink>
          </w:p>
          <w:p w:rsidR="00DC7130" w:rsidRPr="0075017D" w:rsidRDefault="00DC7130" w:rsidP="007501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75017D" w:rsidRPr="0075017D" w:rsidRDefault="005E1E91" w:rsidP="004E1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Предлагается создание централизованной системы по контролю банковских операций с целью противодействия отмыванию денежные средств и противодействию терроризму. </w:t>
            </w:r>
          </w:p>
        </w:tc>
        <w:tc>
          <w:tcPr>
            <w:tcW w:w="2835" w:type="dxa"/>
            <w:shd w:val="clear" w:color="auto" w:fill="auto"/>
          </w:tcPr>
          <w:p w:rsidR="0075017D" w:rsidRDefault="0075017D" w:rsidP="00750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 на рассмотрение: </w:t>
            </w:r>
          </w:p>
          <w:p w:rsidR="0075017D" w:rsidRPr="0075017D" w:rsidRDefault="004E139F" w:rsidP="007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5017D" w:rsidRPr="0075017D">
              <w:rPr>
                <w:rFonts w:ascii="Times New Roman" w:hAnsi="Times New Roman"/>
                <w:sz w:val="24"/>
                <w:szCs w:val="24"/>
              </w:rPr>
              <w:t>.11.2020</w:t>
            </w:r>
          </w:p>
          <w:p w:rsidR="0075017D" w:rsidRDefault="0075017D" w:rsidP="00750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17D" w:rsidRDefault="0075017D" w:rsidP="00750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75017D" w:rsidRDefault="008E3E5F" w:rsidP="007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E5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8E3E5F" w:rsidRPr="008E3E5F" w:rsidRDefault="008E3E5F" w:rsidP="007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17D" w:rsidRDefault="0075017D" w:rsidP="00750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8E3E5F" w:rsidRPr="008E3E5F" w:rsidRDefault="004E139F" w:rsidP="007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E3E5F" w:rsidRPr="008E3E5F">
              <w:rPr>
                <w:rFonts w:ascii="Times New Roman" w:hAnsi="Times New Roman"/>
                <w:sz w:val="24"/>
                <w:szCs w:val="24"/>
              </w:rPr>
              <w:t xml:space="preserve">.11.2020 </w:t>
            </w:r>
            <w:r w:rsidRPr="004E139F">
              <w:rPr>
                <w:rFonts w:ascii="Times New Roman" w:hAnsi="Times New Roman"/>
                <w:sz w:val="24"/>
                <w:szCs w:val="24"/>
              </w:rPr>
              <w:t>направлен в Комитет Государственной Думы по финансовому рынку</w:t>
            </w:r>
            <w:r w:rsidRPr="004E139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017D" w:rsidRPr="0075017D" w:rsidRDefault="0075017D" w:rsidP="00750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E1E91" w:rsidRPr="005E1E91" w:rsidRDefault="005E1E91" w:rsidP="005E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91">
              <w:rPr>
                <w:rFonts w:ascii="Times New Roman" w:hAnsi="Times New Roman"/>
                <w:sz w:val="24"/>
                <w:szCs w:val="24"/>
              </w:rPr>
              <w:t>На базе Банка России предлагается создание централизованного</w:t>
            </w:r>
          </w:p>
          <w:p w:rsidR="005E1E91" w:rsidRPr="005E1E91" w:rsidRDefault="005E1E91" w:rsidP="005E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91">
              <w:rPr>
                <w:rFonts w:ascii="Times New Roman" w:hAnsi="Times New Roman"/>
                <w:sz w:val="24"/>
                <w:szCs w:val="24"/>
              </w:rPr>
              <w:t>информационного сервиса Платформа знай своего клиента (Платформа</w:t>
            </w:r>
          </w:p>
          <w:p w:rsidR="005E1E91" w:rsidRPr="005E1E91" w:rsidRDefault="005E1E91" w:rsidP="005E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91">
              <w:rPr>
                <w:rFonts w:ascii="Times New Roman" w:hAnsi="Times New Roman"/>
                <w:sz w:val="24"/>
                <w:szCs w:val="24"/>
              </w:rPr>
              <w:t>ЗСК), через который банки в онлайн-режиме смогут получать</w:t>
            </w:r>
          </w:p>
          <w:p w:rsidR="005E1E91" w:rsidRPr="005E1E91" w:rsidRDefault="005E1E91" w:rsidP="005E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91">
              <w:rPr>
                <w:rFonts w:ascii="Times New Roman" w:hAnsi="Times New Roman"/>
                <w:sz w:val="24"/>
                <w:szCs w:val="24"/>
              </w:rPr>
              <w:t>качественную информацию об уровне риска по клиентам и их</w:t>
            </w:r>
          </w:p>
          <w:p w:rsidR="005E1E91" w:rsidRPr="005E1E91" w:rsidRDefault="005E1E91" w:rsidP="005E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91">
              <w:rPr>
                <w:rFonts w:ascii="Times New Roman" w:hAnsi="Times New Roman"/>
                <w:sz w:val="24"/>
                <w:szCs w:val="24"/>
              </w:rPr>
              <w:t>контрагентам и использовать ее при реализации процедур</w:t>
            </w:r>
          </w:p>
          <w:p w:rsidR="0075017D" w:rsidRDefault="005E1E91" w:rsidP="005E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91">
              <w:rPr>
                <w:rFonts w:ascii="Times New Roman" w:hAnsi="Times New Roman"/>
                <w:sz w:val="24"/>
                <w:szCs w:val="24"/>
              </w:rPr>
              <w:t>«противолегализационного» контроля.</w:t>
            </w:r>
          </w:p>
          <w:p w:rsidR="005E1E91" w:rsidRPr="00DC7130" w:rsidRDefault="005E1E91" w:rsidP="005E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Законопроект предлагает</w:t>
            </w:r>
            <w:r w:rsidRPr="00DC7130">
              <w:rPr>
                <w:rFonts w:ascii="Times New Roman" w:hAnsi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DC7130">
              <w:rPr>
                <w:rFonts w:ascii="Times New Roman" w:hAnsi="Times New Roman"/>
                <w:sz w:val="24"/>
                <w:szCs w:val="24"/>
              </w:rPr>
              <w:t xml:space="preserve"> риска вовлеченности юридических лиц и 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DC7130">
              <w:rPr>
                <w:rFonts w:ascii="Times New Roman" w:hAnsi="Times New Roman"/>
                <w:sz w:val="24"/>
                <w:szCs w:val="24"/>
              </w:rPr>
              <w:t xml:space="preserve"> в проведение подозрительных операций и</w:t>
            </w:r>
          </w:p>
          <w:p w:rsidR="005E1E91" w:rsidRPr="00DC7130" w:rsidRDefault="005E1E91" w:rsidP="005E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использованию этой информации</w:t>
            </w:r>
            <w:r w:rsidRPr="00DC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Pr="00DC7130">
              <w:rPr>
                <w:rFonts w:ascii="Times New Roman" w:hAnsi="Times New Roman"/>
                <w:sz w:val="24"/>
                <w:szCs w:val="24"/>
              </w:rPr>
              <w:t xml:space="preserve"> оптимизации</w:t>
            </w:r>
          </w:p>
          <w:p w:rsidR="005E1E91" w:rsidRPr="00DC7130" w:rsidRDefault="005E1E91" w:rsidP="005E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подходов к применению кредитными организациями мер, направленных на</w:t>
            </w:r>
          </w:p>
          <w:p w:rsidR="005E1E91" w:rsidRPr="00DC7130" w:rsidRDefault="005E1E91" w:rsidP="005E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30">
              <w:rPr>
                <w:rFonts w:ascii="Times New Roman" w:hAnsi="Times New Roman"/>
                <w:sz w:val="24"/>
                <w:szCs w:val="24"/>
              </w:rPr>
              <w:t>противодействие отмыванию доходов, полученных преступным пу</w:t>
            </w:r>
            <w:r w:rsidRPr="001448A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C7130">
              <w:rPr>
                <w:rFonts w:ascii="Times New Roman" w:hAnsi="Times New Roman"/>
                <w:sz w:val="24"/>
                <w:szCs w:val="24"/>
              </w:rPr>
              <w:t>ем, и</w:t>
            </w:r>
          </w:p>
          <w:p w:rsidR="005E1E91" w:rsidRDefault="005E1E91" w:rsidP="005E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финансированию терроризма.</w:t>
            </w:r>
          </w:p>
          <w:p w:rsidR="005E1E91" w:rsidRPr="005E1E91" w:rsidRDefault="005E1E91" w:rsidP="005E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91">
              <w:rPr>
                <w:rFonts w:ascii="Times New Roman" w:hAnsi="Times New Roman"/>
                <w:sz w:val="24"/>
                <w:szCs w:val="24"/>
              </w:rPr>
              <w:t>Клиенты будут подразделяться на категории (высокий риск, средний</w:t>
            </w:r>
          </w:p>
          <w:p w:rsidR="005E1E91" w:rsidRPr="008E3E5F" w:rsidRDefault="005E1E91" w:rsidP="005E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91">
              <w:rPr>
                <w:rFonts w:ascii="Times New Roman" w:hAnsi="Times New Roman"/>
                <w:sz w:val="24"/>
                <w:szCs w:val="24"/>
              </w:rPr>
              <w:t>риск, низкий риск).</w:t>
            </w:r>
          </w:p>
        </w:tc>
      </w:tr>
      <w:tr w:rsidR="00E35C36" w:rsidRPr="00FA67BB" w:rsidTr="000C075E">
        <w:tc>
          <w:tcPr>
            <w:tcW w:w="568" w:type="dxa"/>
            <w:shd w:val="clear" w:color="auto" w:fill="auto"/>
          </w:tcPr>
          <w:p w:rsidR="00E35C36" w:rsidRPr="00E35C36" w:rsidRDefault="00E35C36" w:rsidP="007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23" w:type="dxa"/>
            <w:shd w:val="clear" w:color="auto" w:fill="auto"/>
          </w:tcPr>
          <w:p w:rsidR="00E35C36" w:rsidRPr="005905B4" w:rsidRDefault="00D016F2" w:rsidP="00BF32E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D046CA">
              <w:rPr>
                <w:sz w:val="24"/>
                <w:szCs w:val="24"/>
              </w:rPr>
              <w:t xml:space="preserve">Законопроект </w:t>
            </w:r>
            <w:r w:rsidR="00E35C36" w:rsidRPr="005905B4">
              <w:rPr>
                <w:sz w:val="24"/>
                <w:szCs w:val="24"/>
              </w:rPr>
              <w:t>№ 1056938-7</w:t>
            </w:r>
          </w:p>
          <w:p w:rsidR="00E35C36" w:rsidRPr="005905B4" w:rsidRDefault="00E35C36" w:rsidP="00BF32E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905B4">
              <w:rPr>
                <w:b w:val="0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b w:val="0"/>
                <w:sz w:val="24"/>
                <w:szCs w:val="24"/>
              </w:rPr>
              <w:t>«</w:t>
            </w:r>
            <w:r w:rsidRPr="005905B4">
              <w:rPr>
                <w:b w:val="0"/>
                <w:sz w:val="24"/>
                <w:szCs w:val="24"/>
              </w:rPr>
              <w:t xml:space="preserve">О </w:t>
            </w:r>
            <w:r>
              <w:rPr>
                <w:b w:val="0"/>
                <w:sz w:val="24"/>
                <w:szCs w:val="24"/>
              </w:rPr>
              <w:t>сельскохозяйственной кооперации» и Федеральный закон «О производственных кооперативах»</w:t>
            </w:r>
          </w:p>
          <w:p w:rsidR="00E35C36" w:rsidRPr="005905B4" w:rsidRDefault="00E35C36" w:rsidP="00BF32E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E35C36" w:rsidRPr="005905B4" w:rsidRDefault="006652D2" w:rsidP="00BF32E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35C36" w:rsidRPr="003168D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https://sozd.duma.gov.ru/bill/1056938-7</w:t>
              </w:r>
            </w:hyperlink>
            <w:r w:rsidR="00E35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shd w:val="clear" w:color="auto" w:fill="auto"/>
          </w:tcPr>
          <w:p w:rsidR="00E35C36" w:rsidRPr="00E17C20" w:rsidRDefault="00E35C36" w:rsidP="00BF3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Законопроект направлен на совершенствование </w:t>
            </w:r>
            <w:r w:rsidRPr="00E17C20">
              <w:rPr>
                <w:rFonts w:ascii="Times New Roman" w:hAnsi="Times New Roman"/>
                <w:sz w:val="24"/>
                <w:szCs w:val="24"/>
              </w:rPr>
              <w:t xml:space="preserve">правового регулирования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сельскохозяйственных кооперативов</w:t>
            </w:r>
          </w:p>
        </w:tc>
        <w:tc>
          <w:tcPr>
            <w:tcW w:w="2835" w:type="dxa"/>
            <w:shd w:val="clear" w:color="auto" w:fill="auto"/>
          </w:tcPr>
          <w:p w:rsidR="00E35C36" w:rsidRDefault="00E35C36" w:rsidP="00BF3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 на рассмотрение: </w:t>
            </w:r>
          </w:p>
          <w:p w:rsidR="00E35C36" w:rsidRPr="0075017D" w:rsidRDefault="00E35C36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75017D">
              <w:rPr>
                <w:rFonts w:ascii="Times New Roman" w:hAnsi="Times New Roman"/>
                <w:sz w:val="24"/>
                <w:szCs w:val="24"/>
              </w:rPr>
              <w:t>11.2020</w:t>
            </w:r>
          </w:p>
          <w:p w:rsidR="00E35C36" w:rsidRDefault="00E35C36" w:rsidP="00BF3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C36" w:rsidRDefault="00E35C36" w:rsidP="00BF3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E35C36" w:rsidRDefault="00E35C36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E35C36" w:rsidRPr="008E3E5F" w:rsidRDefault="00E35C36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C36" w:rsidRDefault="00E35C36" w:rsidP="00BF3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E35C36" w:rsidRPr="005905B4" w:rsidRDefault="00E35C36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 назначен ответственный комитет, законопроект включен в весеннюю сессию 2021 на январь</w:t>
            </w:r>
          </w:p>
        </w:tc>
        <w:tc>
          <w:tcPr>
            <w:tcW w:w="4253" w:type="dxa"/>
            <w:shd w:val="clear" w:color="auto" w:fill="auto"/>
          </w:tcPr>
          <w:p w:rsidR="00E35C36" w:rsidRPr="00E17C20" w:rsidRDefault="00E35C36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20">
              <w:rPr>
                <w:rFonts w:ascii="Times New Roman" w:hAnsi="Times New Roman"/>
                <w:sz w:val="24"/>
                <w:szCs w:val="24"/>
              </w:rPr>
              <w:t>Указанный законопроект предусматривает внесение изменений</w:t>
            </w:r>
          </w:p>
          <w:p w:rsidR="00E35C36" w:rsidRPr="00E17C20" w:rsidRDefault="00E35C36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20">
              <w:rPr>
                <w:rFonts w:ascii="Times New Roman" w:hAnsi="Times New Roman"/>
                <w:sz w:val="24"/>
                <w:szCs w:val="24"/>
              </w:rPr>
              <w:t>в части:</w:t>
            </w:r>
          </w:p>
          <w:p w:rsidR="00E35C36" w:rsidRPr="00E17C20" w:rsidRDefault="00E35C36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7C20">
              <w:rPr>
                <w:rFonts w:ascii="Times New Roman" w:hAnsi="Times New Roman"/>
                <w:sz w:val="24"/>
                <w:szCs w:val="24"/>
              </w:rPr>
              <w:t>уменьшения минимального количества граждан, необходимого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C20">
              <w:rPr>
                <w:rFonts w:ascii="Times New Roman" w:hAnsi="Times New Roman"/>
                <w:sz w:val="24"/>
                <w:szCs w:val="24"/>
              </w:rPr>
              <w:t>создания сельскохозяйственного потребительского кооператива</w:t>
            </w:r>
            <w:r w:rsidR="00DC6EF6">
              <w:rPr>
                <w:rFonts w:ascii="Times New Roman" w:hAnsi="Times New Roman"/>
                <w:sz w:val="24"/>
                <w:szCs w:val="24"/>
              </w:rPr>
              <w:t>, до 3-х</w:t>
            </w:r>
            <w:r w:rsidRPr="00E17C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5C36" w:rsidRPr="00E17C20" w:rsidRDefault="00E35C36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7C20">
              <w:rPr>
                <w:rFonts w:ascii="Times New Roman" w:hAnsi="Times New Roman"/>
                <w:sz w:val="24"/>
                <w:szCs w:val="24"/>
              </w:rPr>
              <w:t>установления порядка вступления вновь созданного кооператива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C20">
              <w:rPr>
                <w:rFonts w:ascii="Times New Roman" w:hAnsi="Times New Roman"/>
                <w:sz w:val="24"/>
                <w:szCs w:val="24"/>
              </w:rPr>
              <w:t>ревизионный союз сельскохозяйственных кооперативов;</w:t>
            </w:r>
          </w:p>
          <w:p w:rsidR="00E35C36" w:rsidRPr="00E17C20" w:rsidRDefault="00E35C36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7C20">
              <w:rPr>
                <w:rFonts w:ascii="Times New Roman" w:hAnsi="Times New Roman"/>
                <w:sz w:val="24"/>
                <w:szCs w:val="24"/>
              </w:rPr>
              <w:t>совершенствования порядка создания исполнительных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C20">
              <w:rPr>
                <w:rFonts w:ascii="Times New Roman" w:hAnsi="Times New Roman"/>
                <w:sz w:val="24"/>
                <w:szCs w:val="24"/>
              </w:rPr>
              <w:t>управления сельскохозяйственн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t>ого кооперат</w:t>
            </w:r>
            <w:r w:rsidRPr="001448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E17C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5C36" w:rsidRPr="00E17C20" w:rsidRDefault="00E35C36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7C20">
              <w:rPr>
                <w:rFonts w:ascii="Times New Roman" w:hAnsi="Times New Roman"/>
                <w:sz w:val="24"/>
                <w:szCs w:val="24"/>
              </w:rPr>
              <w:t>уточнения порядка разработки и ведения реестра членов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C20">
              <w:rPr>
                <w:rFonts w:ascii="Times New Roman" w:hAnsi="Times New Roman"/>
                <w:sz w:val="24"/>
                <w:szCs w:val="24"/>
              </w:rPr>
              <w:t>ассоциированных членов кооператива;</w:t>
            </w:r>
          </w:p>
          <w:p w:rsidR="00E35C36" w:rsidRPr="00E17C20" w:rsidRDefault="00E35C36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7C20">
              <w:rPr>
                <w:rFonts w:ascii="Times New Roman" w:hAnsi="Times New Roman"/>
                <w:sz w:val="24"/>
                <w:szCs w:val="24"/>
              </w:rPr>
              <w:t>привлечения членов кооператива и</w:t>
            </w:r>
          </w:p>
          <w:p w:rsidR="00E35C36" w:rsidRPr="00E17C20" w:rsidRDefault="00E35C36" w:rsidP="00BF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20">
              <w:rPr>
                <w:rFonts w:ascii="Times New Roman" w:hAnsi="Times New Roman"/>
                <w:sz w:val="24"/>
                <w:szCs w:val="24"/>
              </w:rPr>
              <w:t>ассоциированных членов кооператива к разделу неделимого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C20">
              <w:rPr>
                <w:rFonts w:ascii="Times New Roman" w:hAnsi="Times New Roman"/>
                <w:sz w:val="24"/>
                <w:szCs w:val="24"/>
              </w:rPr>
              <w:t>кооператива в случае его реорганизации или ликвидации.</w:t>
            </w:r>
          </w:p>
        </w:tc>
      </w:tr>
      <w:tr w:rsidR="003C1994" w:rsidRPr="00FA67BB" w:rsidTr="000C075E">
        <w:tc>
          <w:tcPr>
            <w:tcW w:w="568" w:type="dxa"/>
            <w:shd w:val="clear" w:color="auto" w:fill="auto"/>
          </w:tcPr>
          <w:p w:rsidR="003C1994" w:rsidRPr="00E35C36" w:rsidRDefault="003C1994" w:rsidP="003C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  <w:shd w:val="clear" w:color="auto" w:fill="auto"/>
          </w:tcPr>
          <w:p w:rsidR="003C1994" w:rsidRPr="002E1260" w:rsidRDefault="003C1994" w:rsidP="003C1994">
            <w:pPr>
              <w:pStyle w:val="2"/>
              <w:spacing w:after="0"/>
              <w:rPr>
                <w:sz w:val="24"/>
                <w:szCs w:val="24"/>
              </w:rPr>
            </w:pPr>
            <w:r w:rsidRPr="002E1260">
              <w:rPr>
                <w:sz w:val="24"/>
                <w:szCs w:val="24"/>
              </w:rPr>
              <w:t>Законопроект № 1079811-7</w:t>
            </w:r>
          </w:p>
          <w:p w:rsidR="003C1994" w:rsidRDefault="003C1994" w:rsidP="003C1994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r w:rsidRPr="002E1260">
              <w:rPr>
                <w:b w:val="0"/>
                <w:sz w:val="24"/>
                <w:szCs w:val="24"/>
              </w:rPr>
              <w:t xml:space="preserve">О внесении изменений в Федеральный закон "О государственном регулировании производства и оборота этилового спирта, алкогольной и </w:t>
            </w:r>
            <w:r w:rsidRPr="002E1260">
              <w:rPr>
                <w:b w:val="0"/>
                <w:sz w:val="24"/>
                <w:szCs w:val="24"/>
              </w:rPr>
              <w:lastRenderedPageBreak/>
              <w:t>спиртосодержащей продукции и об ограничении потребления (распития) алкогольной продукции" (в части введения реестра производителей пива и пивных напитков, сидра, пуаре, медовухи)</w:t>
            </w:r>
          </w:p>
          <w:p w:rsidR="003C1994" w:rsidRDefault="003C1994" w:rsidP="003C1994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hyperlink r:id="rId12" w:history="1">
              <w:r w:rsidRPr="00541DEB">
                <w:rPr>
                  <w:rStyle w:val="a7"/>
                  <w:b w:val="0"/>
                  <w:sz w:val="24"/>
                  <w:szCs w:val="24"/>
                </w:rPr>
                <w:t>http://asozd2.duma.gov.ru/main.nsf/(Spravka)?OpenAgent&amp;RN=1079811-7</w:t>
              </w:r>
            </w:hyperlink>
          </w:p>
          <w:p w:rsidR="003C1994" w:rsidRPr="002E1260" w:rsidRDefault="003C1994" w:rsidP="003C1994">
            <w:pPr>
              <w:pStyle w:val="2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3C1994" w:rsidRPr="002E1260" w:rsidRDefault="003C1994" w:rsidP="003C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2E1260">
              <w:rPr>
                <w:rFonts w:ascii="Times New Roman" w:hAnsi="Times New Roman"/>
                <w:sz w:val="24"/>
                <w:szCs w:val="24"/>
              </w:rPr>
              <w:t>редлагает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ввести реестр производителей </w:t>
            </w:r>
            <w:r w:rsidRPr="002E1260">
              <w:rPr>
                <w:rFonts w:ascii="Times New Roman" w:hAnsi="Times New Roman"/>
                <w:sz w:val="24"/>
                <w:szCs w:val="24"/>
              </w:rPr>
              <w:t>пивоваренной продукции, сидра, пуаре и медовухи, а также снизить порог</w:t>
            </w:r>
          </w:p>
          <w:p w:rsidR="003C1994" w:rsidRPr="002E1260" w:rsidRDefault="003C1994" w:rsidP="003C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60">
              <w:rPr>
                <w:rFonts w:ascii="Times New Roman" w:hAnsi="Times New Roman"/>
                <w:sz w:val="24"/>
                <w:szCs w:val="24"/>
              </w:rPr>
              <w:t xml:space="preserve">допустимой максимальной </w:t>
            </w:r>
            <w:r w:rsidRPr="002E1260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мощности основного</w:t>
            </w:r>
          </w:p>
          <w:p w:rsidR="003C1994" w:rsidRDefault="003C1994" w:rsidP="003C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60">
              <w:rPr>
                <w:rFonts w:ascii="Times New Roman" w:hAnsi="Times New Roman"/>
                <w:sz w:val="24"/>
                <w:szCs w:val="24"/>
              </w:rPr>
              <w:t>технологического оборудования для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C1994" w:rsidRDefault="003C1994" w:rsidP="003C19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Внесен на рассмотрение: </w:t>
            </w:r>
          </w:p>
          <w:p w:rsidR="003C1994" w:rsidRPr="0075017D" w:rsidRDefault="003C1994" w:rsidP="003C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7501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017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3C1994" w:rsidRDefault="003C1994" w:rsidP="003C19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994" w:rsidRDefault="003C1994" w:rsidP="003C19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3C1994" w:rsidRDefault="003C1994" w:rsidP="003C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3C1994" w:rsidRPr="008E3E5F" w:rsidRDefault="003C1994" w:rsidP="003C1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994" w:rsidRDefault="003C1994" w:rsidP="003C19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3C1994" w:rsidRDefault="003C1994" w:rsidP="003C19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22.12.2020 </w:t>
            </w:r>
            <w:r w:rsidRPr="00CC3AF1">
              <w:rPr>
                <w:rFonts w:ascii="Times New Roman" w:hAnsi="Times New Roman"/>
                <w:sz w:val="24"/>
                <w:szCs w:val="24"/>
              </w:rPr>
              <w:t>направлен в Комитет Государственной Думы по экономической политике, промышленности, инновационному развитию и предпринимательству</w:t>
            </w:r>
            <w:r w:rsidRPr="00CC3AF1">
              <w:rPr>
                <w:rFonts w:ascii="Times New Roman" w:hAnsi="Times New Roman"/>
                <w:sz w:val="24"/>
                <w:szCs w:val="24"/>
              </w:rPr>
              <w:tab/>
            </w:r>
            <w:r w:rsidRPr="004E0DE7">
              <w:rPr>
                <w:rFonts w:ascii="Times New Roman" w:hAnsi="Times New Roman"/>
                <w:sz w:val="24"/>
                <w:szCs w:val="24"/>
              </w:rPr>
              <w:tab/>
            </w:r>
            <w:r w:rsidRPr="004E0D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3C1994" w:rsidRPr="00CC3AF1" w:rsidRDefault="003C1994" w:rsidP="003C1994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CC3AF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Законопроектом предлагается ввести реестр производителей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CC3AF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пивоваренной продукции, сидра, пуаре и медовухи, а также снизить порог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CC3AF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допустимой максимальной производственной мощности основного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CC3AF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технологического оборудования для производства пивоваренной продукции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, </w:t>
            </w:r>
            <w:r w:rsidRPr="00CC3AF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сидра, пуаре и медовухи, при котором не возникает обязанности лиц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, </w:t>
            </w:r>
            <w:r w:rsidRPr="00CC3AF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осуществляющих производство указанной продукции, по оснащению</w:t>
            </w:r>
          </w:p>
          <w:p w:rsidR="003C1994" w:rsidRPr="00D046CA" w:rsidRDefault="003C1994" w:rsidP="003C1994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CC3AF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основного технологического оборудования автоматическими средствами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CC3AF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измерения и учета объема готовой продукции, а также требования по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CC3AF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передаче сведений в единую государственную автоматизированную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CC3AF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информационную систему учета объема производства и оборота этилового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CC3AF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спирта, алкогольной и спиртосодержащей продукции об объемах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CC3AF1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производства указанной продукции с 300 до 100 тысяч декалитров в год.</w:t>
            </w:r>
          </w:p>
        </w:tc>
      </w:tr>
      <w:tr w:rsidR="0075017D" w:rsidRPr="00FA67BB" w:rsidTr="000C075E">
        <w:tc>
          <w:tcPr>
            <w:tcW w:w="568" w:type="dxa"/>
            <w:shd w:val="clear" w:color="auto" w:fill="auto"/>
          </w:tcPr>
          <w:p w:rsidR="0075017D" w:rsidRPr="00E35C36" w:rsidRDefault="00E35C36" w:rsidP="007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23" w:type="dxa"/>
            <w:shd w:val="clear" w:color="auto" w:fill="auto"/>
          </w:tcPr>
          <w:p w:rsidR="00BF4018" w:rsidRPr="00BF4018" w:rsidRDefault="00D016F2" w:rsidP="00BF4018">
            <w:pPr>
              <w:pStyle w:val="2"/>
              <w:spacing w:after="0"/>
              <w:rPr>
                <w:sz w:val="24"/>
                <w:szCs w:val="24"/>
              </w:rPr>
            </w:pPr>
            <w:r w:rsidRPr="00D046CA">
              <w:rPr>
                <w:sz w:val="24"/>
                <w:szCs w:val="24"/>
              </w:rPr>
              <w:t xml:space="preserve">Законопроект </w:t>
            </w:r>
            <w:r w:rsidR="00782B24" w:rsidRPr="00782B24">
              <w:rPr>
                <w:sz w:val="24"/>
                <w:szCs w:val="24"/>
              </w:rPr>
              <w:t xml:space="preserve">№ </w:t>
            </w:r>
            <w:r w:rsidR="00BF4018" w:rsidRPr="00BF4018">
              <w:rPr>
                <w:sz w:val="24"/>
                <w:szCs w:val="24"/>
              </w:rPr>
              <w:t>1065710-7</w:t>
            </w:r>
          </w:p>
          <w:p w:rsidR="00782B24" w:rsidRDefault="00BF4018" w:rsidP="00BF401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F4018">
              <w:rPr>
                <w:b w:val="0"/>
                <w:sz w:val="24"/>
                <w:szCs w:val="24"/>
              </w:rPr>
              <w:t>О внесении изменений в части первую и вторую Налогового кодекса Российской Федерации</w:t>
            </w:r>
          </w:p>
          <w:p w:rsidR="00BF4018" w:rsidRDefault="00BF4018" w:rsidP="00BF401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F4018" w:rsidRDefault="00BF4018" w:rsidP="00BF401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3" w:history="1">
              <w:r w:rsidRPr="00541DEB">
                <w:rPr>
                  <w:rStyle w:val="a7"/>
                  <w:b w:val="0"/>
                  <w:sz w:val="24"/>
                  <w:szCs w:val="24"/>
                </w:rPr>
                <w:t>http://asozd2.duma.gov.ru/main.nsf/(Spravka)?OpenAgent&amp;RN=1065710-7</w:t>
              </w:r>
            </w:hyperlink>
          </w:p>
          <w:p w:rsidR="00BF4018" w:rsidRPr="00BF4018" w:rsidRDefault="00BF4018" w:rsidP="00BF401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75017D" w:rsidRPr="00782B24" w:rsidRDefault="0075017D" w:rsidP="00782B24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BF4018" w:rsidRPr="00BF4018" w:rsidRDefault="000618A8" w:rsidP="00BF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8A8">
              <w:rPr>
                <w:rFonts w:ascii="Times New Roman" w:hAnsi="Times New Roman"/>
                <w:sz w:val="24"/>
                <w:szCs w:val="24"/>
              </w:rPr>
              <w:t>Предлагается</w:t>
            </w:r>
            <w:r w:rsidR="00BF4018">
              <w:rPr>
                <w:rFonts w:ascii="Times New Roman" w:hAnsi="Times New Roman"/>
                <w:sz w:val="24"/>
                <w:szCs w:val="24"/>
              </w:rPr>
              <w:t xml:space="preserve"> признавать</w:t>
            </w:r>
            <w:r w:rsidR="00BF4018" w:rsidRPr="00BF4018">
              <w:rPr>
                <w:rFonts w:ascii="Times New Roman" w:hAnsi="Times New Roman"/>
                <w:sz w:val="24"/>
                <w:szCs w:val="24"/>
              </w:rPr>
              <w:t xml:space="preserve"> цифров</w:t>
            </w:r>
            <w:r w:rsidR="00BF4018">
              <w:rPr>
                <w:rFonts w:ascii="Times New Roman" w:hAnsi="Times New Roman"/>
                <w:sz w:val="24"/>
                <w:szCs w:val="24"/>
              </w:rPr>
              <w:t>ую</w:t>
            </w:r>
            <w:r w:rsidR="00BF4018" w:rsidRPr="00BF4018">
              <w:rPr>
                <w:rFonts w:ascii="Times New Roman" w:hAnsi="Times New Roman"/>
                <w:sz w:val="24"/>
                <w:szCs w:val="24"/>
              </w:rPr>
              <w:t xml:space="preserve"> валют</w:t>
            </w:r>
            <w:r w:rsidR="00BF4018">
              <w:rPr>
                <w:rFonts w:ascii="Times New Roman" w:hAnsi="Times New Roman"/>
                <w:sz w:val="24"/>
                <w:szCs w:val="24"/>
              </w:rPr>
              <w:t>у</w:t>
            </w:r>
            <w:r w:rsidR="00BF4018" w:rsidRPr="00BF4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018">
              <w:rPr>
                <w:rFonts w:ascii="Times New Roman" w:hAnsi="Times New Roman"/>
                <w:sz w:val="24"/>
                <w:szCs w:val="24"/>
              </w:rPr>
              <w:t>(криптовалюту) имуществом,</w:t>
            </w:r>
            <w:r w:rsidRPr="0006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018">
              <w:rPr>
                <w:rFonts w:ascii="Times New Roman" w:hAnsi="Times New Roman"/>
                <w:sz w:val="24"/>
                <w:szCs w:val="24"/>
              </w:rPr>
              <w:t xml:space="preserve">в обязательном порядке уведомлять </w:t>
            </w:r>
            <w:r w:rsidR="00BF4018" w:rsidRPr="001448A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BF4018">
              <w:rPr>
                <w:rFonts w:ascii="Times New Roman" w:hAnsi="Times New Roman"/>
                <w:sz w:val="24"/>
                <w:szCs w:val="24"/>
              </w:rPr>
              <w:t>алоговые органы о</w:t>
            </w:r>
            <w:r w:rsidR="00BF4018" w:rsidRPr="00BF4018">
              <w:rPr>
                <w:rFonts w:ascii="Times New Roman" w:hAnsi="Times New Roman"/>
                <w:sz w:val="24"/>
                <w:szCs w:val="24"/>
              </w:rPr>
              <w:t xml:space="preserve">б операциях с </w:t>
            </w:r>
            <w:r w:rsidR="00BF4018">
              <w:rPr>
                <w:rFonts w:ascii="Times New Roman" w:hAnsi="Times New Roman"/>
                <w:sz w:val="24"/>
                <w:szCs w:val="24"/>
              </w:rPr>
              <w:t>ней.</w:t>
            </w:r>
          </w:p>
          <w:p w:rsidR="00BF4018" w:rsidRPr="00BF4018" w:rsidRDefault="00BF4018" w:rsidP="00BF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17D" w:rsidRPr="00782B24" w:rsidRDefault="0075017D" w:rsidP="00BF4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82B24" w:rsidRDefault="00782B24" w:rsidP="0078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 на рассмотрение: </w:t>
            </w:r>
          </w:p>
          <w:p w:rsidR="00782B24" w:rsidRPr="0075017D" w:rsidRDefault="00BF4018" w:rsidP="0078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82B24">
              <w:rPr>
                <w:rFonts w:ascii="Times New Roman" w:hAnsi="Times New Roman"/>
                <w:sz w:val="24"/>
                <w:szCs w:val="24"/>
              </w:rPr>
              <w:t>.</w:t>
            </w:r>
            <w:r w:rsidR="00782B24" w:rsidRPr="007501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2B24" w:rsidRPr="0075017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82B24" w:rsidRDefault="00782B24" w:rsidP="0078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B24" w:rsidRDefault="00782B24" w:rsidP="0078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782B24" w:rsidRDefault="00935726" w:rsidP="0078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782B24" w:rsidRPr="008E3E5F" w:rsidRDefault="00782B24" w:rsidP="0078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B24" w:rsidRDefault="00782B24" w:rsidP="0078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782B24" w:rsidRPr="008E3E5F" w:rsidRDefault="00BF4018" w:rsidP="00782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82B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82B24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  <w:r w:rsidRPr="00BF4018">
              <w:rPr>
                <w:rFonts w:ascii="Times New Roman" w:hAnsi="Times New Roman"/>
                <w:sz w:val="24"/>
                <w:szCs w:val="24"/>
              </w:rPr>
              <w:t>направлен в Комитет Государственной Думы по бюджету и налогам</w:t>
            </w:r>
            <w:r w:rsidRPr="00BF4018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75017D" w:rsidRPr="00782B24" w:rsidRDefault="0075017D" w:rsidP="007C1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F4018" w:rsidRPr="00BF4018" w:rsidRDefault="00BF4018" w:rsidP="00BF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018">
              <w:rPr>
                <w:rFonts w:ascii="Times New Roman" w:hAnsi="Times New Roman"/>
                <w:sz w:val="24"/>
                <w:szCs w:val="24"/>
              </w:rPr>
              <w:lastRenderedPageBreak/>
              <w:t>Проектом федерального закона вводит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обязанность физических лиц - </w:t>
            </w:r>
            <w:r w:rsidRPr="00BF4018"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BF4018">
              <w:rPr>
                <w:rFonts w:ascii="Times New Roman" w:hAnsi="Times New Roman"/>
                <w:sz w:val="24"/>
                <w:szCs w:val="24"/>
              </w:rPr>
              <w:t>, а также постоянно проживающих в</w:t>
            </w:r>
          </w:p>
          <w:p w:rsidR="00BF4018" w:rsidRPr="00BF4018" w:rsidRDefault="00583E4B" w:rsidP="00BF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="00BF4018" w:rsidRPr="00BF4018">
              <w:rPr>
                <w:rFonts w:ascii="Times New Roman" w:hAnsi="Times New Roman"/>
                <w:sz w:val="24"/>
                <w:szCs w:val="24"/>
              </w:rPr>
              <w:t xml:space="preserve"> на основании вида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жительство иностранных граждан </w:t>
            </w:r>
            <w:r w:rsidR="00BF4018" w:rsidRPr="00BF4018">
              <w:rPr>
                <w:rFonts w:ascii="Times New Roman" w:hAnsi="Times New Roman"/>
                <w:sz w:val="24"/>
                <w:szCs w:val="24"/>
              </w:rPr>
              <w:t>и лиц без гражданства, российских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ий, филиалов и представительств </w:t>
            </w:r>
            <w:r w:rsidR="00BF4018" w:rsidRPr="00BF4018">
              <w:rPr>
                <w:rFonts w:ascii="Times New Roman" w:hAnsi="Times New Roman"/>
                <w:sz w:val="24"/>
                <w:szCs w:val="24"/>
              </w:rPr>
              <w:t>юридических лиц, компаний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угих корпоративных образований, </w:t>
            </w:r>
            <w:r w:rsidR="00BF4018" w:rsidRPr="00BF4018">
              <w:rPr>
                <w:rFonts w:ascii="Times New Roman" w:hAnsi="Times New Roman"/>
                <w:sz w:val="24"/>
                <w:szCs w:val="24"/>
              </w:rPr>
              <w:t>обладающих гражданской правоспособн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остью, созданных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</w:t>
            </w:r>
            <w:r w:rsidR="00BF4018" w:rsidRPr="00BF4018">
              <w:rPr>
                <w:rFonts w:ascii="Times New Roman" w:hAnsi="Times New Roman"/>
                <w:sz w:val="24"/>
                <w:szCs w:val="24"/>
              </w:rPr>
              <w:t>с законодательством иностранных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и международных организаций, </w:t>
            </w:r>
            <w:r w:rsidR="00BF4018" w:rsidRPr="00BF4018">
              <w:rPr>
                <w:rFonts w:ascii="Times New Roman" w:hAnsi="Times New Roman"/>
                <w:sz w:val="24"/>
                <w:szCs w:val="24"/>
              </w:rPr>
              <w:t xml:space="preserve">созданных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РФ, имеющих право </w:t>
            </w:r>
            <w:r w:rsidR="00BF4018" w:rsidRPr="00BF4018">
              <w:rPr>
                <w:rFonts w:ascii="Times New Roman" w:hAnsi="Times New Roman"/>
                <w:sz w:val="24"/>
                <w:szCs w:val="24"/>
              </w:rPr>
              <w:t>распоряжаться цифровой валютой, учи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тываемой на кошельках, сообщать </w:t>
            </w:r>
            <w:r w:rsidR="00BF4018" w:rsidRPr="00BF4018">
              <w:rPr>
                <w:rFonts w:ascii="Times New Roman" w:hAnsi="Times New Roman"/>
                <w:sz w:val="24"/>
                <w:szCs w:val="24"/>
              </w:rPr>
              <w:t>в налоговые органы о таком праве, обороте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редств и остатке, в случае если </w:t>
            </w:r>
            <w:r w:rsidR="00BF4018" w:rsidRPr="00BF4018">
              <w:rPr>
                <w:rFonts w:ascii="Times New Roman" w:hAnsi="Times New Roman"/>
                <w:sz w:val="24"/>
                <w:szCs w:val="24"/>
              </w:rPr>
              <w:t xml:space="preserve">сумма поступлений или списаний цифровой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валюты за календарный год </w:t>
            </w:r>
            <w:r w:rsidR="00BF4018" w:rsidRPr="00BF4018">
              <w:rPr>
                <w:rFonts w:ascii="Times New Roman" w:hAnsi="Times New Roman"/>
                <w:sz w:val="24"/>
                <w:szCs w:val="24"/>
              </w:rPr>
              <w:t>превышает сумму, эквивалентную 600 тысячам рублей.</w:t>
            </w:r>
          </w:p>
          <w:p w:rsidR="0075017D" w:rsidRPr="00583E4B" w:rsidRDefault="00BF4018" w:rsidP="00BF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018">
              <w:rPr>
                <w:rFonts w:ascii="Times New Roman" w:hAnsi="Times New Roman"/>
                <w:sz w:val="24"/>
                <w:szCs w:val="24"/>
              </w:rPr>
              <w:t>Проектом федерального закона</w:t>
            </w:r>
            <w:r w:rsidR="00583E4B">
              <w:rPr>
                <w:rFonts w:ascii="Times New Roman" w:hAnsi="Times New Roman"/>
                <w:sz w:val="24"/>
                <w:szCs w:val="24"/>
              </w:rPr>
              <w:t xml:space="preserve"> предусматривается установление </w:t>
            </w:r>
            <w:r w:rsidRPr="00BF4018">
              <w:rPr>
                <w:rFonts w:ascii="Times New Roman" w:hAnsi="Times New Roman"/>
                <w:sz w:val="24"/>
                <w:szCs w:val="24"/>
              </w:rPr>
              <w:t>налоговой ответственности з</w:t>
            </w:r>
            <w:r w:rsidR="00583E4B">
              <w:rPr>
                <w:rFonts w:ascii="Times New Roman" w:hAnsi="Times New Roman"/>
                <w:sz w:val="24"/>
                <w:szCs w:val="24"/>
              </w:rPr>
              <w:t xml:space="preserve">а неправомерное непредставление </w:t>
            </w:r>
            <w:r w:rsidRPr="00BF4018">
              <w:rPr>
                <w:rFonts w:ascii="Times New Roman" w:hAnsi="Times New Roman"/>
                <w:sz w:val="24"/>
                <w:szCs w:val="24"/>
              </w:rPr>
              <w:t>(несвоевременное представление) или пр</w:t>
            </w:r>
            <w:r w:rsidR="00583E4B">
              <w:rPr>
                <w:rFonts w:ascii="Times New Roman" w:hAnsi="Times New Roman"/>
                <w:sz w:val="24"/>
                <w:szCs w:val="24"/>
              </w:rPr>
              <w:t xml:space="preserve">едставление отчета об операциях </w:t>
            </w:r>
            <w:r w:rsidRPr="00BF4018">
              <w:rPr>
                <w:rFonts w:ascii="Times New Roman" w:hAnsi="Times New Roman"/>
                <w:sz w:val="24"/>
                <w:szCs w:val="24"/>
              </w:rPr>
              <w:t xml:space="preserve">(гражданско-правовых сделках) с цифровой </w:t>
            </w:r>
            <w:r w:rsidR="00583E4B">
              <w:rPr>
                <w:rFonts w:ascii="Times New Roman" w:hAnsi="Times New Roman"/>
                <w:sz w:val="24"/>
                <w:szCs w:val="24"/>
              </w:rPr>
              <w:t xml:space="preserve">валютой и об остатках указанной </w:t>
            </w:r>
            <w:r w:rsidRPr="00BF4018">
              <w:rPr>
                <w:rFonts w:ascii="Times New Roman" w:hAnsi="Times New Roman"/>
                <w:sz w:val="24"/>
                <w:szCs w:val="24"/>
              </w:rPr>
              <w:t>цифровой валюты, содержащего недостоверные сведения.</w:t>
            </w:r>
          </w:p>
        </w:tc>
      </w:tr>
      <w:tr w:rsidR="00583E4B" w:rsidRPr="00FA67BB" w:rsidTr="000C075E">
        <w:tc>
          <w:tcPr>
            <w:tcW w:w="568" w:type="dxa"/>
            <w:shd w:val="clear" w:color="auto" w:fill="auto"/>
          </w:tcPr>
          <w:p w:rsidR="00583E4B" w:rsidRPr="00E35C36" w:rsidRDefault="00583E4B" w:rsidP="007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23" w:type="dxa"/>
            <w:shd w:val="clear" w:color="auto" w:fill="auto"/>
          </w:tcPr>
          <w:p w:rsidR="00583E4B" w:rsidRPr="00583E4B" w:rsidRDefault="00D016F2" w:rsidP="00583E4B">
            <w:pPr>
              <w:pStyle w:val="2"/>
              <w:spacing w:after="0"/>
              <w:rPr>
                <w:sz w:val="24"/>
                <w:szCs w:val="24"/>
              </w:rPr>
            </w:pPr>
            <w:r w:rsidRPr="00D046CA">
              <w:rPr>
                <w:sz w:val="24"/>
                <w:szCs w:val="24"/>
              </w:rPr>
              <w:t xml:space="preserve">Законопроект </w:t>
            </w:r>
            <w:r w:rsidR="00583E4B" w:rsidRPr="00583E4B">
              <w:rPr>
                <w:sz w:val="24"/>
                <w:szCs w:val="24"/>
              </w:rPr>
              <w:t>№ 1067795-7</w:t>
            </w:r>
          </w:p>
          <w:p w:rsidR="00583E4B" w:rsidRDefault="00583E4B" w:rsidP="00583E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83E4B">
              <w:rPr>
                <w:b w:val="0"/>
                <w:sz w:val="24"/>
                <w:szCs w:val="24"/>
              </w:rPr>
              <w:t>О продовольственном сертификате</w:t>
            </w:r>
          </w:p>
          <w:p w:rsidR="00583E4B" w:rsidRDefault="00583E4B" w:rsidP="00583E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583E4B" w:rsidRDefault="00583E4B" w:rsidP="00583E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4" w:history="1">
              <w:r w:rsidRPr="00541DEB">
                <w:rPr>
                  <w:rStyle w:val="a7"/>
                  <w:b w:val="0"/>
                  <w:sz w:val="24"/>
                  <w:szCs w:val="24"/>
                </w:rPr>
                <w:t>http://asozd2.duma.gov.ru/main.nsf/(Spravka)?OpenAgent&amp;RN=1067795-7</w:t>
              </w:r>
            </w:hyperlink>
          </w:p>
          <w:p w:rsidR="00583E4B" w:rsidRPr="00782B24" w:rsidRDefault="00583E4B" w:rsidP="00583E4B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583E4B" w:rsidRPr="00583E4B" w:rsidRDefault="00583E4B" w:rsidP="0058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предлагает</w:t>
            </w:r>
            <w:r w:rsidRPr="00583E4B">
              <w:rPr>
                <w:rFonts w:ascii="Times New Roman" w:hAnsi="Times New Roman"/>
                <w:sz w:val="24"/>
                <w:szCs w:val="24"/>
              </w:rPr>
              <w:t xml:space="preserve"> установление продовольственного</w:t>
            </w:r>
          </w:p>
          <w:p w:rsidR="00583E4B" w:rsidRPr="000618A8" w:rsidRDefault="00583E4B" w:rsidP="0058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сертификата, предоставляемого нуждающимся </w:t>
            </w:r>
            <w:r w:rsidRPr="00583E4B">
              <w:rPr>
                <w:rFonts w:ascii="Times New Roman" w:hAnsi="Times New Roman"/>
                <w:sz w:val="24"/>
                <w:szCs w:val="24"/>
              </w:rPr>
              <w:t>малоимущ</w:t>
            </w:r>
            <w:r>
              <w:rPr>
                <w:rFonts w:ascii="Times New Roman" w:hAnsi="Times New Roman"/>
                <w:sz w:val="24"/>
                <w:szCs w:val="24"/>
              </w:rPr>
              <w:t>им гражданам для покупки продовольственны</w:t>
            </w:r>
            <w:r w:rsidRPr="001448A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4B">
              <w:rPr>
                <w:rFonts w:ascii="Times New Roman" w:hAnsi="Times New Roman"/>
                <w:sz w:val="24"/>
                <w:szCs w:val="24"/>
              </w:rPr>
              <w:lastRenderedPageBreak/>
              <w:t>товаров по своему усмотрению.</w:t>
            </w:r>
          </w:p>
        </w:tc>
        <w:tc>
          <w:tcPr>
            <w:tcW w:w="2835" w:type="dxa"/>
            <w:shd w:val="clear" w:color="auto" w:fill="auto"/>
          </w:tcPr>
          <w:p w:rsidR="00583E4B" w:rsidRDefault="00583E4B" w:rsidP="00583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Внесен на рассмотрение: </w:t>
            </w:r>
          </w:p>
          <w:p w:rsidR="00583E4B" w:rsidRPr="0075017D" w:rsidRDefault="00196C1C" w:rsidP="0058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83E4B">
              <w:rPr>
                <w:rFonts w:ascii="Times New Roman" w:hAnsi="Times New Roman"/>
                <w:sz w:val="24"/>
                <w:szCs w:val="24"/>
              </w:rPr>
              <w:t>.</w:t>
            </w:r>
            <w:r w:rsidR="00583E4B" w:rsidRPr="0075017D">
              <w:rPr>
                <w:rFonts w:ascii="Times New Roman" w:hAnsi="Times New Roman"/>
                <w:sz w:val="24"/>
                <w:szCs w:val="24"/>
              </w:rPr>
              <w:t>1</w:t>
            </w:r>
            <w:r w:rsidR="00583E4B">
              <w:rPr>
                <w:rFonts w:ascii="Times New Roman" w:hAnsi="Times New Roman"/>
                <w:sz w:val="24"/>
                <w:szCs w:val="24"/>
              </w:rPr>
              <w:t>2</w:t>
            </w:r>
            <w:r w:rsidR="00583E4B" w:rsidRPr="0075017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83E4B" w:rsidRDefault="00583E4B" w:rsidP="00583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E4B" w:rsidRDefault="00583E4B" w:rsidP="00583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583E4B" w:rsidRDefault="00196C1C" w:rsidP="0058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583E4B" w:rsidRPr="008E3E5F" w:rsidRDefault="00583E4B" w:rsidP="0058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E4B" w:rsidRDefault="00583E4B" w:rsidP="00583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583E4B" w:rsidRDefault="00196C1C" w:rsidP="00583E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83E4B">
              <w:rPr>
                <w:rFonts w:ascii="Times New Roman" w:hAnsi="Times New Roman"/>
                <w:sz w:val="24"/>
                <w:szCs w:val="24"/>
              </w:rPr>
              <w:t xml:space="preserve">.12.2020 </w:t>
            </w:r>
            <w:r w:rsidRPr="00196C1C">
              <w:rPr>
                <w:rFonts w:ascii="Times New Roman" w:hAnsi="Times New Roman"/>
                <w:sz w:val="24"/>
                <w:szCs w:val="24"/>
              </w:rPr>
              <w:t xml:space="preserve">направлен в </w:t>
            </w:r>
            <w:r w:rsidRPr="00196C1C">
              <w:rPr>
                <w:rFonts w:ascii="Times New Roman" w:hAnsi="Times New Roman"/>
                <w:sz w:val="24"/>
                <w:szCs w:val="24"/>
              </w:rPr>
              <w:lastRenderedPageBreak/>
              <w:t>Комитет Государственной Думы по труду, социальной политике и делам ветеранов</w:t>
            </w:r>
          </w:p>
        </w:tc>
        <w:tc>
          <w:tcPr>
            <w:tcW w:w="4253" w:type="dxa"/>
            <w:shd w:val="clear" w:color="auto" w:fill="auto"/>
          </w:tcPr>
          <w:p w:rsidR="00583E4B" w:rsidRPr="00583E4B" w:rsidRDefault="00583E4B" w:rsidP="00583E4B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Законопроектом предлагается предоставлять продовольственный</w:t>
            </w:r>
          </w:p>
          <w:p w:rsidR="00196C1C" w:rsidRDefault="00583E4B" w:rsidP="00583E4B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 совершеннолетним гражданам, чей среднедушевой доход не</w:t>
            </w:r>
            <w:r w:rsidR="00196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превышает величину прожиточного минимума трудоспособного населения</w:t>
            </w:r>
            <w:r w:rsidR="00196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установленную в субъекте </w:t>
            </w:r>
            <w:r w:rsidR="00196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РФ</w:t>
            </w: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583E4B" w:rsidRPr="00583E4B" w:rsidRDefault="00583E4B" w:rsidP="00583E4B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этом предлагается</w:t>
            </w:r>
            <w:r w:rsidR="00196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установить </w:t>
            </w: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сумму, которую можно потратить на продукты питания, равную</w:t>
            </w:r>
            <w:r w:rsidR="00196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25 </w:t>
            </w: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процентам величины прожиточного минимума трудоспособного населения</w:t>
            </w:r>
            <w:r w:rsidR="00196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1448A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</w:t>
            </w: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становленной в субъекте </w:t>
            </w:r>
            <w:r w:rsidR="00196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РФ</w:t>
            </w: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месяц.</w:t>
            </w:r>
          </w:p>
          <w:p w:rsidR="00583E4B" w:rsidRPr="00583E4B" w:rsidRDefault="00583E4B" w:rsidP="00583E4B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Данная мера адресной социальной поддержки носит заявительный</w:t>
            </w:r>
          </w:p>
          <w:p w:rsidR="00583E4B" w:rsidRPr="00583E4B" w:rsidRDefault="00583E4B" w:rsidP="00583E4B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характер.</w:t>
            </w:r>
          </w:p>
          <w:p w:rsidR="00583E4B" w:rsidRPr="00583E4B" w:rsidRDefault="00583E4B" w:rsidP="00583E4B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Согласно </w:t>
            </w:r>
            <w:r w:rsidR="00196C1C"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законопроекту,</w:t>
            </w: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порядок предоставления продовольственного</w:t>
            </w:r>
          </w:p>
          <w:p w:rsidR="00583E4B" w:rsidRPr="00196C1C" w:rsidRDefault="00583E4B" w:rsidP="00196C1C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сертификата и его форма, порядок обращения за назначением</w:t>
            </w:r>
            <w:r w:rsidR="00196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продовольственного сертификата, а также перечень документов, необходимых</w:t>
            </w:r>
            <w:r w:rsidR="00196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для его назначения, устанавливаются Правительством </w:t>
            </w:r>
            <w:r w:rsidR="00196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РФ</w:t>
            </w:r>
            <w:r w:rsidRPr="00583E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96C1C" w:rsidRPr="00FA67BB" w:rsidTr="000C075E">
        <w:tc>
          <w:tcPr>
            <w:tcW w:w="568" w:type="dxa"/>
            <w:shd w:val="clear" w:color="auto" w:fill="auto"/>
          </w:tcPr>
          <w:p w:rsidR="00196C1C" w:rsidRDefault="004E0DE7" w:rsidP="0019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23" w:type="dxa"/>
            <w:shd w:val="clear" w:color="auto" w:fill="auto"/>
          </w:tcPr>
          <w:p w:rsidR="00196C1C" w:rsidRPr="00196C1C" w:rsidRDefault="00D016F2" w:rsidP="00196C1C">
            <w:pPr>
              <w:pStyle w:val="2"/>
              <w:spacing w:after="0"/>
              <w:rPr>
                <w:sz w:val="24"/>
                <w:szCs w:val="24"/>
              </w:rPr>
            </w:pPr>
            <w:r w:rsidRPr="00D046CA">
              <w:rPr>
                <w:sz w:val="24"/>
                <w:szCs w:val="24"/>
              </w:rPr>
              <w:t xml:space="preserve">Законопроект </w:t>
            </w:r>
            <w:r w:rsidR="00196C1C">
              <w:rPr>
                <w:sz w:val="24"/>
                <w:szCs w:val="24"/>
              </w:rPr>
              <w:t xml:space="preserve">№ </w:t>
            </w:r>
            <w:r w:rsidR="00196C1C" w:rsidRPr="00196C1C">
              <w:rPr>
                <w:sz w:val="24"/>
                <w:szCs w:val="24"/>
              </w:rPr>
              <w:t>070682-7</w:t>
            </w:r>
          </w:p>
          <w:p w:rsidR="00196C1C" w:rsidRPr="00196C1C" w:rsidRDefault="00196C1C" w:rsidP="00196C1C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96C1C">
              <w:rPr>
                <w:b w:val="0"/>
                <w:sz w:val="24"/>
                <w:szCs w:val="24"/>
              </w:rPr>
              <w:t xml:space="preserve">О внесении изменений в статью 23 Федерального закона "О государственной регистрации юридических лиц и индивидуальных предпринимателей </w:t>
            </w:r>
          </w:p>
          <w:p w:rsidR="00196C1C" w:rsidRDefault="00196C1C" w:rsidP="00196C1C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196C1C" w:rsidRDefault="00196C1C" w:rsidP="00196C1C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5" w:history="1">
              <w:r w:rsidRPr="00541DEB">
                <w:rPr>
                  <w:rStyle w:val="a7"/>
                  <w:b w:val="0"/>
                  <w:sz w:val="24"/>
                  <w:szCs w:val="24"/>
                </w:rPr>
                <w:t>http://asozd2.duma.gov.ru/main.nsf/(Spravka)?OpenAgent&amp;RN=1070682-7</w:t>
              </w:r>
            </w:hyperlink>
          </w:p>
          <w:p w:rsidR="00196C1C" w:rsidRDefault="00196C1C" w:rsidP="00196C1C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196C1C" w:rsidRDefault="00196C1C" w:rsidP="00196C1C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196C1C" w:rsidRPr="00782B24" w:rsidRDefault="00196C1C" w:rsidP="00196C1C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196C1C" w:rsidRPr="00583E4B" w:rsidRDefault="00196C1C" w:rsidP="0019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Предлагается сократить срок дисквалификации директоров и участников юр. лиц, принудительно исключенных из ЕГРЮЛ</w:t>
            </w:r>
          </w:p>
        </w:tc>
        <w:tc>
          <w:tcPr>
            <w:tcW w:w="2835" w:type="dxa"/>
            <w:shd w:val="clear" w:color="auto" w:fill="auto"/>
          </w:tcPr>
          <w:p w:rsidR="00196C1C" w:rsidRDefault="00196C1C" w:rsidP="00196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 на рассмотрение: </w:t>
            </w:r>
          </w:p>
          <w:p w:rsidR="00196C1C" w:rsidRPr="0075017D" w:rsidRDefault="003F022A" w:rsidP="0019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96C1C">
              <w:rPr>
                <w:rFonts w:ascii="Times New Roman" w:hAnsi="Times New Roman"/>
                <w:sz w:val="24"/>
                <w:szCs w:val="24"/>
              </w:rPr>
              <w:t>.</w:t>
            </w:r>
            <w:r w:rsidR="00196C1C" w:rsidRPr="0075017D">
              <w:rPr>
                <w:rFonts w:ascii="Times New Roman" w:hAnsi="Times New Roman"/>
                <w:sz w:val="24"/>
                <w:szCs w:val="24"/>
              </w:rPr>
              <w:t>1</w:t>
            </w:r>
            <w:r w:rsidR="00196C1C">
              <w:rPr>
                <w:rFonts w:ascii="Times New Roman" w:hAnsi="Times New Roman"/>
                <w:sz w:val="24"/>
                <w:szCs w:val="24"/>
              </w:rPr>
              <w:t>2</w:t>
            </w:r>
            <w:r w:rsidR="00196C1C" w:rsidRPr="0075017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196C1C" w:rsidRDefault="00196C1C" w:rsidP="00196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C1C" w:rsidRDefault="00196C1C" w:rsidP="00196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196C1C" w:rsidRDefault="003F022A" w:rsidP="0019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196C1C" w:rsidRPr="008E3E5F" w:rsidRDefault="00196C1C" w:rsidP="00196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C1C" w:rsidRDefault="00196C1C" w:rsidP="00196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196C1C" w:rsidRDefault="003F022A" w:rsidP="00196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96C1C">
              <w:rPr>
                <w:rFonts w:ascii="Times New Roman" w:hAnsi="Times New Roman"/>
                <w:sz w:val="24"/>
                <w:szCs w:val="24"/>
              </w:rPr>
              <w:t xml:space="preserve">.12.2020 </w:t>
            </w:r>
            <w:r w:rsidRPr="003F022A">
              <w:rPr>
                <w:rFonts w:ascii="Times New Roman" w:hAnsi="Times New Roman"/>
                <w:sz w:val="24"/>
                <w:szCs w:val="24"/>
              </w:rPr>
              <w:t>направлен в Комитет Государственной Думы по государственному строительству и законодательству</w:t>
            </w:r>
            <w:r w:rsidRPr="003F02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196C1C" w:rsidRDefault="00196C1C" w:rsidP="00196C1C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В </w:t>
            </w:r>
            <w:r w:rsidRPr="00196C1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соответствии с нормами действующего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196C1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законодательства, лицо, оказавшееся в «черном списке» ФНС, в течении трех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196C1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лет не имеет права регистрировать на себя новое общество, ни занимать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196C1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должность директора. </w:t>
            </w:r>
          </w:p>
          <w:p w:rsidR="00196C1C" w:rsidRPr="00196C1C" w:rsidRDefault="00196C1C" w:rsidP="00196C1C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Pr="00196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редлагается уменьшить срок дисквалификации участников и директоров юр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196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 с 3-х лет до 1 года.</w:t>
            </w:r>
          </w:p>
          <w:p w:rsidR="00196C1C" w:rsidRPr="00196C1C" w:rsidRDefault="00196C1C" w:rsidP="00196C1C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6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Документом вносятся изменения в пп. ф) п. 1 ст. 23 Закона о гос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196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регистрации, согласно которым сокращается срок ограничения на ведение предпринимательской </w:t>
            </w:r>
            <w:r w:rsidRPr="00196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деятельности учредителей/участников и руководителей юр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196C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лиц, предусмотренный, с 3-х лет до 1 г. с введением возможности оплаты имеющейся задолженности.</w:t>
            </w:r>
          </w:p>
        </w:tc>
      </w:tr>
      <w:tr w:rsidR="004E0DE7" w:rsidRPr="00FA67BB" w:rsidTr="000C075E">
        <w:tc>
          <w:tcPr>
            <w:tcW w:w="568" w:type="dxa"/>
            <w:shd w:val="clear" w:color="auto" w:fill="auto"/>
          </w:tcPr>
          <w:p w:rsidR="004E0DE7" w:rsidRDefault="004E0DE7" w:rsidP="004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23" w:type="dxa"/>
            <w:shd w:val="clear" w:color="auto" w:fill="auto"/>
          </w:tcPr>
          <w:p w:rsidR="004E0DE7" w:rsidRPr="004E0DE7" w:rsidRDefault="00D016F2" w:rsidP="004E0DE7">
            <w:pPr>
              <w:pStyle w:val="2"/>
              <w:spacing w:after="0"/>
              <w:rPr>
                <w:sz w:val="24"/>
                <w:szCs w:val="24"/>
              </w:rPr>
            </w:pPr>
            <w:r w:rsidRPr="00D046CA">
              <w:rPr>
                <w:sz w:val="24"/>
                <w:szCs w:val="24"/>
              </w:rPr>
              <w:t xml:space="preserve">Законопроект </w:t>
            </w:r>
            <w:r w:rsidR="004E0DE7">
              <w:rPr>
                <w:sz w:val="24"/>
                <w:szCs w:val="24"/>
              </w:rPr>
              <w:t xml:space="preserve">№ </w:t>
            </w:r>
            <w:r w:rsidR="004E0DE7" w:rsidRPr="004E0DE7">
              <w:rPr>
                <w:sz w:val="24"/>
                <w:szCs w:val="24"/>
              </w:rPr>
              <w:t>1072943-7</w:t>
            </w:r>
          </w:p>
          <w:p w:rsidR="004E0DE7" w:rsidRDefault="004E0DE7" w:rsidP="004E0DE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E0DE7">
              <w:rPr>
                <w:b w:val="0"/>
                <w:sz w:val="24"/>
                <w:szCs w:val="24"/>
              </w:rPr>
              <w:t>О внесении изменений в статьи 3.5 и 14.1 Кодекса Российской Федерации об административных правонарушениях</w:t>
            </w:r>
          </w:p>
          <w:p w:rsidR="004E0DE7" w:rsidRDefault="004E0DE7" w:rsidP="004E0DE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4E0DE7" w:rsidRDefault="004E0DE7" w:rsidP="004E0DE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6" w:history="1">
              <w:r w:rsidRPr="00541DEB">
                <w:rPr>
                  <w:rStyle w:val="a7"/>
                  <w:b w:val="0"/>
                  <w:sz w:val="24"/>
                  <w:szCs w:val="24"/>
                </w:rPr>
                <w:t>http://asozd2.duma.gov.ru/main.nsf/(Spravka)?OpenAgent&amp;RN=1072943-7</w:t>
              </w:r>
            </w:hyperlink>
          </w:p>
          <w:p w:rsidR="004E0DE7" w:rsidRPr="004E0DE7" w:rsidRDefault="004E0DE7" w:rsidP="004E0DE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4E0DE7" w:rsidRDefault="004E0DE7" w:rsidP="004E0DE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4E0DE7" w:rsidRPr="00782B24" w:rsidRDefault="004E0DE7" w:rsidP="004E0DE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4E0DE7" w:rsidRPr="00583E4B" w:rsidRDefault="004E0DE7" w:rsidP="004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Предлагается ввести ответственность за повторное нарушение: занятие предпринимательской деятельностью без образования ИП. </w:t>
            </w:r>
          </w:p>
        </w:tc>
        <w:tc>
          <w:tcPr>
            <w:tcW w:w="2835" w:type="dxa"/>
            <w:shd w:val="clear" w:color="auto" w:fill="auto"/>
          </w:tcPr>
          <w:p w:rsidR="004E0DE7" w:rsidRDefault="004E0DE7" w:rsidP="004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 на рассмотрение: </w:t>
            </w:r>
          </w:p>
          <w:p w:rsidR="004E0DE7" w:rsidRPr="0075017D" w:rsidRDefault="004E0DE7" w:rsidP="004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501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017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4E0DE7" w:rsidRDefault="004E0DE7" w:rsidP="004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DE7" w:rsidRDefault="004E0DE7" w:rsidP="004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4E0DE7" w:rsidRDefault="004E0DE7" w:rsidP="004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4E0DE7" w:rsidRPr="008E3E5F" w:rsidRDefault="004E0DE7" w:rsidP="004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DE7" w:rsidRDefault="004E0DE7" w:rsidP="004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4E0DE7" w:rsidRDefault="004E0DE7" w:rsidP="004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11.12.2020 </w:t>
            </w:r>
            <w:r w:rsidRPr="004E0DE7">
              <w:rPr>
                <w:rFonts w:ascii="Times New Roman" w:hAnsi="Times New Roman"/>
                <w:sz w:val="24"/>
                <w:szCs w:val="24"/>
              </w:rPr>
              <w:t>направлен в Комитет Государственной Думы по государственному строительству и законодательству</w:t>
            </w:r>
            <w:r w:rsidRPr="004E0D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аконопроектом предлагается внести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изменения в статьи 3.5 и 14.1 КоАП РФ, установив административную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ответственность за повторное совершение административного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правонарушения, предусмотренного частью 1 статьи 14.1 КоАП РФ, в виде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штрафа в размере от десяти до сорока тысяч рублей. Предлагаемый размер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штрафа, в 20 раз превышающий нижний и верхний пределы размера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штрафа за впервые совершенное указанное правонарушение, позволит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максимально пресечь его повторное совершение.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Усиление административной ответственности за незаконное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предпринимательство будет способствовать легализации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предпринимательской деятельности, предупреждению противоправного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поведения, а также позволит частично компенсировать бюджету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соответствующего уровня недополученные средства от неуплаты налогов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 соответствующих взносов.</w:t>
            </w:r>
          </w:p>
        </w:tc>
      </w:tr>
      <w:tr w:rsidR="004E0DE7" w:rsidRPr="00FA67BB" w:rsidTr="000C075E">
        <w:tc>
          <w:tcPr>
            <w:tcW w:w="568" w:type="dxa"/>
            <w:shd w:val="clear" w:color="auto" w:fill="auto"/>
          </w:tcPr>
          <w:p w:rsidR="004E0DE7" w:rsidRDefault="004E0DE7" w:rsidP="004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4423" w:type="dxa"/>
            <w:shd w:val="clear" w:color="auto" w:fill="auto"/>
          </w:tcPr>
          <w:p w:rsidR="004E0DE7" w:rsidRPr="004E0DE7" w:rsidRDefault="00D016F2" w:rsidP="004E0DE7">
            <w:pPr>
              <w:pStyle w:val="2"/>
              <w:spacing w:after="0"/>
              <w:rPr>
                <w:sz w:val="24"/>
                <w:szCs w:val="24"/>
              </w:rPr>
            </w:pPr>
            <w:r w:rsidRPr="00D046CA">
              <w:rPr>
                <w:sz w:val="24"/>
                <w:szCs w:val="24"/>
              </w:rPr>
              <w:t xml:space="preserve">Законопроект </w:t>
            </w:r>
            <w:r w:rsidR="004E0DE7">
              <w:rPr>
                <w:sz w:val="24"/>
                <w:szCs w:val="24"/>
              </w:rPr>
              <w:t xml:space="preserve">№ </w:t>
            </w:r>
            <w:r w:rsidR="004E0DE7" w:rsidRPr="004E0DE7">
              <w:rPr>
                <w:sz w:val="24"/>
                <w:szCs w:val="24"/>
              </w:rPr>
              <w:t>1075007-7</w:t>
            </w:r>
          </w:p>
          <w:p w:rsidR="004E0DE7" w:rsidRPr="004E0DE7" w:rsidRDefault="004E0DE7" w:rsidP="004E0DE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E0DE7">
              <w:rPr>
                <w:b w:val="0"/>
                <w:sz w:val="24"/>
                <w:szCs w:val="24"/>
              </w:rPr>
              <w:t>О внесении изменений в части первую и вторую Налогового кодекса Российской Федерации в части введения упрощенной процедуры получения налоговых вычетов по налогу на доходы физических лиц</w:t>
            </w:r>
          </w:p>
          <w:p w:rsidR="004E0DE7" w:rsidRDefault="004E0DE7" w:rsidP="004E0DE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4E0DE7" w:rsidRDefault="004E0DE7" w:rsidP="004E0DE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7" w:history="1">
              <w:r w:rsidRPr="00541DEB">
                <w:rPr>
                  <w:rStyle w:val="a7"/>
                  <w:b w:val="0"/>
                  <w:sz w:val="24"/>
                  <w:szCs w:val="24"/>
                </w:rPr>
                <w:t>http://asozd2.duma.gov.ru/main.nsf/(Spravka)?OpenAgent&amp;RN=1075007-7</w:t>
              </w:r>
            </w:hyperlink>
          </w:p>
          <w:p w:rsidR="004E0DE7" w:rsidRPr="004E0DE7" w:rsidRDefault="004E0DE7" w:rsidP="004E0DE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4E0DE7" w:rsidRDefault="004E0DE7" w:rsidP="004E0DE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4E0DE7" w:rsidRPr="00782B24" w:rsidRDefault="004E0DE7" w:rsidP="004E0DE7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4E0DE7" w:rsidRPr="004E0DE7" w:rsidRDefault="004E0DE7" w:rsidP="004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DE7">
              <w:rPr>
                <w:rFonts w:ascii="Times New Roman" w:hAnsi="Times New Roman"/>
                <w:sz w:val="24"/>
                <w:szCs w:val="24"/>
              </w:rPr>
              <w:t>Законопроектом предлагается упростить порядок получения</w:t>
            </w:r>
          </w:p>
          <w:p w:rsidR="004E0DE7" w:rsidRPr="00583E4B" w:rsidRDefault="004E0DE7" w:rsidP="004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DE7">
              <w:rPr>
                <w:rFonts w:ascii="Times New Roman" w:hAnsi="Times New Roman"/>
                <w:sz w:val="24"/>
                <w:szCs w:val="24"/>
              </w:rPr>
              <w:t>налогоплательщиками 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оговых вычетов. </w:t>
            </w:r>
          </w:p>
          <w:p w:rsidR="004E0DE7" w:rsidRPr="00583E4B" w:rsidRDefault="004E0DE7" w:rsidP="004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0DE7" w:rsidRDefault="004E0DE7" w:rsidP="004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 на рассмотрение: </w:t>
            </w:r>
          </w:p>
          <w:p w:rsidR="004E0DE7" w:rsidRPr="0075017D" w:rsidRDefault="004E0DE7" w:rsidP="004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7501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017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4E0DE7" w:rsidRDefault="004E0DE7" w:rsidP="004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DE7" w:rsidRDefault="004E0DE7" w:rsidP="004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4E0DE7" w:rsidRDefault="004E0DE7" w:rsidP="004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4E0DE7" w:rsidRPr="008E3E5F" w:rsidRDefault="004E0DE7" w:rsidP="004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DE7" w:rsidRDefault="004E0DE7" w:rsidP="004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4E0DE7" w:rsidRDefault="004E0DE7" w:rsidP="004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15.12.2020 </w:t>
            </w:r>
            <w:r w:rsidRPr="004E0DE7">
              <w:rPr>
                <w:rFonts w:ascii="Times New Roman" w:hAnsi="Times New Roman"/>
                <w:sz w:val="24"/>
                <w:szCs w:val="24"/>
              </w:rPr>
              <w:t>направлен в Комитет Государственной Думы по бюджету и налогам</w:t>
            </w:r>
            <w:r w:rsidRPr="004E0DE7">
              <w:rPr>
                <w:rFonts w:ascii="Times New Roman" w:hAnsi="Times New Roman"/>
                <w:sz w:val="24"/>
                <w:szCs w:val="24"/>
              </w:rPr>
              <w:tab/>
            </w:r>
            <w:r w:rsidRPr="004E0D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Законопроектом предлагается упростить порядок получения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налогоплательщиками следующих налоговых вычетов: имущественных -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 расходам на приобретение жилья и погашение процентов по целевым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займам (кредитам); инвестиционных - по операциям, учитываемым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 индивидуальном инвестиционном счете, а также автоматизировать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процессы налогового администрирования в данной части.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Новый порядок 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предполагает бесконтактное взаимодействие налогоплательщиков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физических лиц с налоговыми органами посредством использования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интернет-сервиса "Личный кабинет налогоплательщика для физических лиц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" 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 автоматизированную проверку налоговым органом права налогоплательщика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 получение налогового вычета за счет использования возможностей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автоматизированной информационной системы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ФНС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орядок исключает необходимость заполнения налоговой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декларации по НДФЛ (форма 3-НДФЛ) и представления в налоговый орган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подтверждающих документов в целях получения таких вычетов.</w:t>
            </w:r>
          </w:p>
          <w:p w:rsidR="004E0DE7" w:rsidRP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Обязанность налогоплательщиков - физических лиц по документальному</w:t>
            </w:r>
          </w:p>
          <w:p w:rsidR="004E0DE7" w:rsidRDefault="004E0DE7" w:rsidP="004E0DE7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подтверждению своего права на налоговые вычеты предлагается заменить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автоматизированной системой обработки поступившей в налоговые органы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информации о расходах на приобретение недвижимого имущества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и погашение процентов по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ипотеке.</w:t>
            </w:r>
            <w:r w:rsidRPr="004E0DE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7145" w:rsidRPr="00FA67BB" w:rsidTr="000C075E">
        <w:tc>
          <w:tcPr>
            <w:tcW w:w="568" w:type="dxa"/>
            <w:shd w:val="clear" w:color="auto" w:fill="auto"/>
          </w:tcPr>
          <w:p w:rsidR="00FC7145" w:rsidRDefault="00FC7145" w:rsidP="00FC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4423" w:type="dxa"/>
            <w:shd w:val="clear" w:color="auto" w:fill="auto"/>
          </w:tcPr>
          <w:p w:rsidR="00FC7145" w:rsidRPr="00FC7145" w:rsidRDefault="00FC7145" w:rsidP="00FC7145">
            <w:pPr>
              <w:pStyle w:val="2"/>
              <w:spacing w:after="0"/>
              <w:rPr>
                <w:sz w:val="24"/>
                <w:szCs w:val="24"/>
              </w:rPr>
            </w:pPr>
            <w:r w:rsidRPr="00FC7145">
              <w:rPr>
                <w:sz w:val="24"/>
                <w:szCs w:val="24"/>
              </w:rPr>
              <w:t>Законопроект № 1075609-7</w:t>
            </w:r>
          </w:p>
          <w:p w:rsidR="00FC7145" w:rsidRDefault="00FC7145" w:rsidP="00FC7145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r w:rsidRPr="00FC7145">
              <w:rPr>
                <w:b w:val="0"/>
                <w:sz w:val="24"/>
                <w:szCs w:val="24"/>
              </w:rPr>
              <w:t>О внесении изменений в Кодекс Российской Федерации об административных правонарушениях в части установления административной ответственности за предоставление недостоверных документов (их копий) и информации в процессе участия в закупках товаров (работ, услуг) для государственных и муниципальных нужд</w:t>
            </w:r>
          </w:p>
          <w:p w:rsidR="00FC7145" w:rsidRDefault="00FC7145" w:rsidP="00FC7145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hyperlink r:id="rId18" w:history="1">
              <w:r w:rsidRPr="00541DEB">
                <w:rPr>
                  <w:rStyle w:val="a7"/>
                  <w:b w:val="0"/>
                  <w:sz w:val="24"/>
                  <w:szCs w:val="24"/>
                </w:rPr>
                <w:t>http://asozd2.duma.gov.ru/main.nsf/(Spravka)?OpenAgent&amp;RN=1075609-7</w:t>
              </w:r>
            </w:hyperlink>
          </w:p>
          <w:p w:rsidR="00FC7145" w:rsidRPr="00FC7145" w:rsidRDefault="00FC7145" w:rsidP="00FC7145">
            <w:pPr>
              <w:pStyle w:val="2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FC7145" w:rsidRPr="004E0DE7" w:rsidRDefault="00FC7145" w:rsidP="00FC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Предлагается ввести административную ответственность для участников государственных и муниципальных закупок в случае предоставление недостоверных данных в ходе участия в закупках </w:t>
            </w:r>
          </w:p>
        </w:tc>
        <w:tc>
          <w:tcPr>
            <w:tcW w:w="2835" w:type="dxa"/>
            <w:shd w:val="clear" w:color="auto" w:fill="auto"/>
          </w:tcPr>
          <w:p w:rsidR="00FC7145" w:rsidRDefault="00FC7145" w:rsidP="00FC7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 на рассмотрение: </w:t>
            </w:r>
          </w:p>
          <w:p w:rsidR="00FC7145" w:rsidRPr="0075017D" w:rsidRDefault="00FC7145" w:rsidP="00FC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7501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017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FC7145" w:rsidRDefault="00FC7145" w:rsidP="00FC7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145" w:rsidRDefault="00FC7145" w:rsidP="00FC7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FC7145" w:rsidRDefault="00FC7145" w:rsidP="00FC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FC7145" w:rsidRPr="008E3E5F" w:rsidRDefault="00FC7145" w:rsidP="00FC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145" w:rsidRDefault="00FC7145" w:rsidP="00FC7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FC7145" w:rsidRDefault="00FC7145" w:rsidP="00FC7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15.12.2020 </w:t>
            </w:r>
            <w:r w:rsidRPr="00FC7145">
              <w:rPr>
                <w:rFonts w:ascii="Times New Roman" w:hAnsi="Times New Roman"/>
                <w:sz w:val="24"/>
                <w:szCs w:val="24"/>
              </w:rPr>
              <w:t>направлен в Комитет Государственной Думы по государственному строительству и законодательству</w:t>
            </w:r>
            <w:r w:rsidRPr="00FC7145">
              <w:rPr>
                <w:rFonts w:ascii="Times New Roman" w:hAnsi="Times New Roman"/>
                <w:sz w:val="24"/>
                <w:szCs w:val="24"/>
              </w:rPr>
              <w:tab/>
            </w:r>
            <w:r w:rsidRPr="004E0DE7">
              <w:rPr>
                <w:rFonts w:ascii="Times New Roman" w:hAnsi="Times New Roman"/>
                <w:sz w:val="24"/>
                <w:szCs w:val="24"/>
              </w:rPr>
              <w:tab/>
            </w:r>
            <w:r w:rsidRPr="004E0D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FC7145" w:rsidRPr="00FC7145" w:rsidRDefault="00FC7145" w:rsidP="00FC7145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C714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Введение административной ответственности для недобросовестных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C714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участников государственных и муниципальных закупок позволит под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C714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угрозой привлечения к такой ответственности минимизировать их участие в</w:t>
            </w:r>
          </w:p>
          <w:p w:rsidR="00FC7145" w:rsidRPr="00FC7145" w:rsidRDefault="00FC7145" w:rsidP="00FC7145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C714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закупках для государственных и муниципальных, и, соответственно,</w:t>
            </w:r>
          </w:p>
          <w:p w:rsidR="00FC7145" w:rsidRPr="00FC7145" w:rsidRDefault="00FC7145" w:rsidP="00FC7145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C714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увеличить эффективность при расходовании средств бюджетов всех уровней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C714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 будет способствовать созданию равных условий для обеспечения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C714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конкуренции между участниками закупок.</w:t>
            </w:r>
          </w:p>
          <w:p w:rsidR="00FC7145" w:rsidRPr="004E0DE7" w:rsidRDefault="00FC7145" w:rsidP="00FC7145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C714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Кроме того, введение ответственности за предоставление поддельных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C714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документов и искажение характеристик предлагаемых к поставке товаров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C714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 участии в государственных и муниципальных закупках будет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C714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способствовать </w:t>
            </w:r>
            <w:r w:rsidRPr="00FC714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установлению баланса ответственности в положении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C714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заказчиков всех уровней бюджетов и участников закупок для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C714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государственных и муниципальных нужд.</w:t>
            </w:r>
          </w:p>
        </w:tc>
      </w:tr>
      <w:tr w:rsidR="00D046CA" w:rsidRPr="00FA67BB" w:rsidTr="000C075E">
        <w:tc>
          <w:tcPr>
            <w:tcW w:w="568" w:type="dxa"/>
            <w:shd w:val="clear" w:color="auto" w:fill="auto"/>
          </w:tcPr>
          <w:p w:rsidR="00D046CA" w:rsidRDefault="00D046CA" w:rsidP="00D0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4423" w:type="dxa"/>
            <w:shd w:val="clear" w:color="auto" w:fill="auto"/>
          </w:tcPr>
          <w:p w:rsidR="00D046CA" w:rsidRPr="00D046CA" w:rsidRDefault="00D046CA" w:rsidP="00D046CA">
            <w:pPr>
              <w:pStyle w:val="2"/>
              <w:spacing w:after="0"/>
              <w:rPr>
                <w:sz w:val="24"/>
                <w:szCs w:val="24"/>
              </w:rPr>
            </w:pPr>
            <w:r w:rsidRPr="00D046CA">
              <w:rPr>
                <w:sz w:val="24"/>
                <w:szCs w:val="24"/>
              </w:rPr>
              <w:t>Законопроект № 1077050-7</w:t>
            </w:r>
          </w:p>
          <w:p w:rsidR="00D046CA" w:rsidRDefault="00D046CA" w:rsidP="00D046CA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r w:rsidRPr="00D046CA">
              <w:rPr>
                <w:b w:val="0"/>
                <w:sz w:val="24"/>
                <w:szCs w:val="24"/>
              </w:rPr>
              <w:t>О внесении изменений в отдельные законодательные акты Российской Федерации в части уточнения оснований пересмотра судебных актов по новым обстоятельствам</w:t>
            </w:r>
          </w:p>
          <w:p w:rsidR="00D046CA" w:rsidRDefault="00D046CA" w:rsidP="00D046CA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hyperlink r:id="rId19" w:history="1">
              <w:r w:rsidRPr="00541DEB">
                <w:rPr>
                  <w:rStyle w:val="a7"/>
                  <w:b w:val="0"/>
                  <w:sz w:val="24"/>
                  <w:szCs w:val="24"/>
                </w:rPr>
                <w:t>http://asozd2.duma.gov.ru/main.nsf/(Spravka)?OpenAgent&amp;RN=1077050-7</w:t>
              </w:r>
            </w:hyperlink>
          </w:p>
          <w:p w:rsidR="00D046CA" w:rsidRPr="00D046CA" w:rsidRDefault="00D046CA" w:rsidP="00D046CA">
            <w:pPr>
              <w:pStyle w:val="2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D046CA" w:rsidRDefault="00D046CA" w:rsidP="00D0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Предлагается дополнить АПК и ГПК и КАС РФ новым основанием для пересмотра дела по вновь открывшимся обстоятельствам </w:t>
            </w:r>
          </w:p>
        </w:tc>
        <w:tc>
          <w:tcPr>
            <w:tcW w:w="2835" w:type="dxa"/>
            <w:shd w:val="clear" w:color="auto" w:fill="auto"/>
          </w:tcPr>
          <w:p w:rsidR="00D046CA" w:rsidRDefault="00D046CA" w:rsidP="00D0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 на рассмотрение: </w:t>
            </w:r>
          </w:p>
          <w:p w:rsidR="00D046CA" w:rsidRPr="0075017D" w:rsidRDefault="00D046CA" w:rsidP="00D0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7501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017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D046CA" w:rsidRDefault="00D046CA" w:rsidP="00D0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6CA" w:rsidRDefault="00D046CA" w:rsidP="00D0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D046CA" w:rsidRDefault="00D046CA" w:rsidP="00D0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D046CA" w:rsidRPr="008E3E5F" w:rsidRDefault="00D046CA" w:rsidP="00D0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6CA" w:rsidRDefault="00D046CA" w:rsidP="00D0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D046CA" w:rsidRDefault="00D046CA" w:rsidP="00D0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17.12.2020 </w:t>
            </w:r>
            <w:r w:rsidRPr="00D046CA">
              <w:rPr>
                <w:rFonts w:ascii="Times New Roman" w:hAnsi="Times New Roman"/>
                <w:sz w:val="24"/>
                <w:szCs w:val="24"/>
              </w:rPr>
              <w:t>направлен в Комитет Государственной Думы по государственному строительству и законодательству</w:t>
            </w:r>
            <w:r w:rsidRPr="00D046CA">
              <w:rPr>
                <w:rFonts w:ascii="Times New Roman" w:hAnsi="Times New Roman"/>
                <w:sz w:val="24"/>
                <w:szCs w:val="24"/>
              </w:rPr>
              <w:tab/>
            </w:r>
            <w:r w:rsidRPr="004E0DE7">
              <w:rPr>
                <w:rFonts w:ascii="Times New Roman" w:hAnsi="Times New Roman"/>
                <w:sz w:val="24"/>
                <w:szCs w:val="24"/>
              </w:rPr>
              <w:tab/>
            </w:r>
            <w:r w:rsidRPr="004E0D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D046CA" w:rsidRPr="00D046CA" w:rsidRDefault="00D046CA" w:rsidP="00D046CA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Законопроектом предусматривается внесение в </w:t>
            </w:r>
          </w:p>
          <w:p w:rsidR="00D046CA" w:rsidRPr="00D046CA" w:rsidRDefault="00D046CA" w:rsidP="00D046CA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АПК РФ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, </w:t>
            </w: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ГПК РФ и КАС РФ изменений, которыми к новым обстоятельствам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, </w:t>
            </w: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влекущим пересмотр вступившего в законную силу судебного акта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(постановления), отнесены:</w:t>
            </w:r>
          </w:p>
          <w:p w:rsidR="00D046CA" w:rsidRPr="00D046CA" w:rsidRDefault="00D046CA" w:rsidP="00D046CA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признание Конституционным Судом </w:t>
            </w:r>
            <w:r w:rsidR="00D016F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РФ </w:t>
            </w: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не соответствующим Конституции </w:t>
            </w:r>
            <w:r w:rsidR="00D016F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РФ</w:t>
            </w: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акта или его</w:t>
            </w:r>
            <w:r w:rsidR="00D016F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отдельного положения, на котором основан оспариваемый судебный акт</w:t>
            </w:r>
            <w:r w:rsidR="00D016F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(постановление), не исполненный полностью или частично на момент</w:t>
            </w:r>
            <w:r w:rsidR="00D016F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вынесения постановления Конституционного Суда </w:t>
            </w:r>
            <w:r w:rsidR="00D016F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РФ</w:t>
            </w: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;</w:t>
            </w:r>
          </w:p>
          <w:p w:rsidR="00D046CA" w:rsidRPr="00D046CA" w:rsidRDefault="00D046CA" w:rsidP="00D046CA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расходящееся с примененным истолкование Конституционным Судом</w:t>
            </w:r>
            <w:r w:rsidR="00D016F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РФ</w:t>
            </w: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акта или его отдельного положения</w:t>
            </w:r>
            <w:r w:rsidR="00D016F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, </w:t>
            </w: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 котором основан оспариваемый судебный акт (постановление</w:t>
            </w:r>
            <w:r w:rsidR="00D016F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), </w:t>
            </w: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не исполненный полностью или частично на момент вынесения постановления</w:t>
            </w:r>
            <w:r w:rsidR="00D016F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Конституционного Суда </w:t>
            </w:r>
            <w:r w:rsidR="00D016F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РФ</w:t>
            </w: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</w:t>
            </w:r>
          </w:p>
          <w:p w:rsidR="00D046CA" w:rsidRPr="00D046CA" w:rsidRDefault="00D046CA" w:rsidP="00D046CA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Это позволит судам отменять судебные акты (постановления),</w:t>
            </w:r>
          </w:p>
          <w:p w:rsidR="00D046CA" w:rsidRPr="00D046CA" w:rsidRDefault="00D046CA" w:rsidP="00D046CA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вступившие в законную силу. Отмена судебного акта (постановления) будет</w:t>
            </w:r>
          </w:p>
          <w:p w:rsidR="00D046CA" w:rsidRPr="00FC7145" w:rsidRDefault="00D046CA" w:rsidP="00D046CA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D046C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основанием для прекращения исполнительного производства.</w:t>
            </w:r>
          </w:p>
        </w:tc>
      </w:tr>
    </w:tbl>
    <w:p w:rsidR="00583E4B" w:rsidRDefault="00583E4B" w:rsidP="003C199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3E4B" w:rsidRDefault="00583E4B" w:rsidP="00402B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D17D6" w:rsidRPr="00262295" w:rsidRDefault="002D17D6" w:rsidP="00402B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2295">
        <w:rPr>
          <w:rFonts w:ascii="Times New Roman" w:hAnsi="Times New Roman"/>
          <w:b/>
          <w:sz w:val="24"/>
          <w:szCs w:val="24"/>
        </w:rPr>
        <w:t>МОНИТОРИНГ НПА</w:t>
      </w:r>
    </w:p>
    <w:p w:rsidR="002D17D6" w:rsidRPr="00FA67BB" w:rsidRDefault="002D17D6" w:rsidP="00402B6B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79"/>
        <w:gridCol w:w="2238"/>
        <w:gridCol w:w="2409"/>
        <w:gridCol w:w="4823"/>
      </w:tblGrid>
      <w:tr w:rsidR="00EA3D29" w:rsidRPr="00C909A9" w:rsidTr="009873C6">
        <w:tc>
          <w:tcPr>
            <w:tcW w:w="2835" w:type="dxa"/>
            <w:shd w:val="clear" w:color="auto" w:fill="auto"/>
          </w:tcPr>
          <w:p w:rsidR="00EA3D29" w:rsidRPr="00811EC8" w:rsidRDefault="00EA3D29" w:rsidP="009873C6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11EC8">
              <w:rPr>
                <w:sz w:val="24"/>
                <w:szCs w:val="24"/>
              </w:rPr>
              <w:t>Наименование проекта НПА</w:t>
            </w:r>
          </w:p>
          <w:p w:rsidR="00EA3D29" w:rsidRPr="00811EC8" w:rsidRDefault="00EA3D29" w:rsidP="009873C6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EA3D29" w:rsidRPr="00811EC8" w:rsidRDefault="00EA3D29" w:rsidP="00987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C8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238" w:type="dxa"/>
            <w:shd w:val="clear" w:color="auto" w:fill="auto"/>
          </w:tcPr>
          <w:p w:rsidR="00EA3D29" w:rsidRPr="00811EC8" w:rsidRDefault="00EA3D29" w:rsidP="00987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C8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2409" w:type="dxa"/>
            <w:shd w:val="clear" w:color="auto" w:fill="auto"/>
          </w:tcPr>
          <w:p w:rsidR="00EA3D29" w:rsidRPr="00811EC8" w:rsidRDefault="00EA3D29" w:rsidP="00987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C8">
              <w:rPr>
                <w:rFonts w:ascii="Times New Roman" w:hAnsi="Times New Roman"/>
                <w:b/>
                <w:sz w:val="24"/>
                <w:szCs w:val="24"/>
              </w:rPr>
              <w:t>Изменения в статусе проекта по сравнению с предыдущим отчетным периодом</w:t>
            </w:r>
          </w:p>
        </w:tc>
        <w:tc>
          <w:tcPr>
            <w:tcW w:w="4823" w:type="dxa"/>
            <w:shd w:val="clear" w:color="auto" w:fill="auto"/>
          </w:tcPr>
          <w:p w:rsidR="00EA3D29" w:rsidRPr="00811EC8" w:rsidRDefault="00EA3D29" w:rsidP="00987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EC8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EA3D29" w:rsidRPr="00C909A9" w:rsidTr="009873C6">
        <w:tc>
          <w:tcPr>
            <w:tcW w:w="2835" w:type="dxa"/>
            <w:shd w:val="clear" w:color="auto" w:fill="auto"/>
          </w:tcPr>
          <w:p w:rsidR="00EA3D29" w:rsidRPr="00EA3D29" w:rsidRDefault="00EA3D29" w:rsidP="00EA3D2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A3D29">
              <w:rPr>
                <w:rFonts w:ascii="Times New Roman" w:hAnsi="Times New Roman"/>
                <w:b/>
                <w:sz w:val="24"/>
                <w:szCs w:val="24"/>
              </w:rPr>
              <w:t>№ 999403-7</w:t>
            </w:r>
          </w:p>
          <w:p w:rsidR="00EA3D29" w:rsidRPr="009873C6" w:rsidRDefault="00EA3D29" w:rsidP="00EA3D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3C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Кодекс Российской Федерации об административных правонарушениях  </w:t>
            </w:r>
          </w:p>
          <w:p w:rsidR="00EA3D29" w:rsidRPr="00EA3D29" w:rsidRDefault="00EA3D29" w:rsidP="00EA3D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A3D29" w:rsidRPr="00EA3D29" w:rsidRDefault="006652D2" w:rsidP="009873C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hyperlink r:id="rId20" w:history="1">
              <w:r w:rsidR="00EA3D29" w:rsidRPr="003168D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https://so</w:t>
              </w:r>
              <w:r w:rsidR="00EA3D29" w:rsidRPr="003168D0">
                <w:rPr>
                  <w:rStyle w:val="a7"/>
                  <w:rFonts w:ascii="Times New Roman" w:hAnsi="Times New Roman"/>
                  <w:sz w:val="24"/>
                  <w:szCs w:val="24"/>
                </w:rPr>
                <w:t>z</w:t>
              </w:r>
              <w:r w:rsidR="00EA3D29" w:rsidRPr="003168D0">
                <w:rPr>
                  <w:rStyle w:val="a7"/>
                  <w:rFonts w:ascii="Times New Roman" w:hAnsi="Times New Roman"/>
                  <w:sz w:val="24"/>
                  <w:szCs w:val="24"/>
                </w:rPr>
                <w:t>d</w:t>
              </w:r>
              <w:r w:rsidR="00EA3D29" w:rsidRPr="003168D0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EA3D29" w:rsidRPr="003168D0">
                <w:rPr>
                  <w:rStyle w:val="a7"/>
                  <w:rFonts w:ascii="Times New Roman" w:hAnsi="Times New Roman"/>
                  <w:sz w:val="24"/>
                  <w:szCs w:val="24"/>
                </w:rPr>
                <w:t>duma.gov.ru/bill/999403-7</w:t>
              </w:r>
            </w:hyperlink>
            <w:r w:rsidR="00EA3D2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79" w:type="dxa"/>
            <w:shd w:val="clear" w:color="auto" w:fill="auto"/>
          </w:tcPr>
          <w:p w:rsidR="00EA3D29" w:rsidRPr="00811EC8" w:rsidRDefault="00EA3D29" w:rsidP="00987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29">
              <w:rPr>
                <w:rFonts w:ascii="Times New Roman" w:hAnsi="Times New Roman"/>
                <w:sz w:val="24"/>
                <w:szCs w:val="24"/>
              </w:rPr>
              <w:t>Предлагается внести изменения в статью 7.3 КоАП РФ, а также дополнить КоАП РФ статьей 7.31 «Нарушение условий, предусмотренных лицензией на пользование недрами, и (или) требований утвержденного в установленном порядке технического проекта».</w:t>
            </w:r>
          </w:p>
        </w:tc>
        <w:tc>
          <w:tcPr>
            <w:tcW w:w="2238" w:type="dxa"/>
            <w:shd w:val="clear" w:color="auto" w:fill="auto"/>
          </w:tcPr>
          <w:p w:rsidR="00EA3D29" w:rsidRPr="00237BBE" w:rsidRDefault="00EA3D29" w:rsidP="00EA3D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EA3D29" w:rsidRPr="00237BBE" w:rsidRDefault="00EA3D29" w:rsidP="00EA3D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31.07.2020</w:t>
            </w:r>
          </w:p>
          <w:p w:rsidR="00EA3D29" w:rsidRPr="00237BBE" w:rsidRDefault="00EA3D29" w:rsidP="00EA3D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D29" w:rsidRPr="00237BBE" w:rsidRDefault="00EA3D29" w:rsidP="00EA3D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23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D29" w:rsidRDefault="00275792" w:rsidP="00EA3D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5792">
              <w:rPr>
                <w:rFonts w:ascii="Times New Roman" w:hAnsi="Times New Roman"/>
                <w:sz w:val="24"/>
                <w:szCs w:val="24"/>
              </w:rPr>
              <w:t xml:space="preserve">принять законопроект в первом чтении; представить поправки к законопроекту (Срок представления поправок в тридцатидневный срок со дня </w:t>
            </w:r>
            <w:r w:rsidRPr="00275792">
              <w:rPr>
                <w:rFonts w:ascii="Times New Roman" w:hAnsi="Times New Roman"/>
                <w:sz w:val="24"/>
                <w:szCs w:val="24"/>
              </w:rPr>
              <w:lastRenderedPageBreak/>
              <w:t>принятия постановления; 21.01.2021)</w:t>
            </w:r>
          </w:p>
          <w:p w:rsidR="00275792" w:rsidRPr="00237BBE" w:rsidRDefault="00275792" w:rsidP="00EA3D29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:rsidR="00EA3D29" w:rsidRPr="00237BBE" w:rsidRDefault="00EA3D29" w:rsidP="00EA3D2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:rsidR="00EA3D29" w:rsidRPr="00811EC8" w:rsidRDefault="00275792" w:rsidP="00EA3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Высокая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EA3D29" w:rsidRPr="006C4FEE" w:rsidRDefault="00EA3D29" w:rsidP="006C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E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Законопроект </w:t>
            </w:r>
            <w:r w:rsidR="006C4FEE">
              <w:rPr>
                <w:rFonts w:ascii="Times New Roman" w:hAnsi="Times New Roman"/>
                <w:sz w:val="24"/>
                <w:szCs w:val="24"/>
              </w:rPr>
              <w:t>рассматривается в первом чтении</w:t>
            </w:r>
            <w:r w:rsidR="00275792">
              <w:rPr>
                <w:rFonts w:ascii="Times New Roman" w:hAnsi="Times New Roman"/>
                <w:sz w:val="24"/>
                <w:szCs w:val="24"/>
              </w:rPr>
              <w:t xml:space="preserve"> (предоставление поправок) </w:t>
            </w:r>
          </w:p>
        </w:tc>
        <w:tc>
          <w:tcPr>
            <w:tcW w:w="4823" w:type="dxa"/>
            <w:shd w:val="clear" w:color="auto" w:fill="auto"/>
          </w:tcPr>
          <w:p w:rsidR="00EA3D29" w:rsidRPr="00EA3D29" w:rsidRDefault="00EA3D29" w:rsidP="00EA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29">
              <w:rPr>
                <w:rFonts w:ascii="Times New Roman" w:hAnsi="Times New Roman"/>
                <w:sz w:val="24"/>
                <w:szCs w:val="24"/>
              </w:rPr>
              <w:t>В настоящее время отсутствие административной формулировки, предложенной в статье 7.31 КоАП РФ, не позволяет в полной мере применять меры воздействия при выявлении в ходе проверок нарушений выполнения условий, предусмотренных лицензией на пользование недрами, и (или) требований утвержденного в установленном порядке технического проекта разработки месторождения.</w:t>
            </w:r>
          </w:p>
          <w:p w:rsidR="00EA3D29" w:rsidRPr="00EA3D29" w:rsidRDefault="00EA3D29" w:rsidP="00EA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29">
              <w:rPr>
                <w:rFonts w:ascii="Times New Roman" w:hAnsi="Times New Roman"/>
                <w:sz w:val="24"/>
                <w:szCs w:val="24"/>
              </w:rPr>
              <w:t>Для квалификации правонарушения по действующей редакции части 2 статьи 7.3 КоАП РФ необходимо установить факт непосредственного пользования недрами и совершения при этом действи</w:t>
            </w:r>
            <w:r w:rsidRPr="001448A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EA3D29">
              <w:rPr>
                <w:rFonts w:ascii="Times New Roman" w:hAnsi="Times New Roman"/>
                <w:sz w:val="24"/>
                <w:szCs w:val="24"/>
              </w:rPr>
              <w:t xml:space="preserve"> или бездействий, повлекших нарушение </w:t>
            </w:r>
            <w:r w:rsidRPr="00EA3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условий, предусмотренных лицензией. </w:t>
            </w:r>
          </w:p>
          <w:p w:rsidR="00EA3D29" w:rsidRPr="00811EC8" w:rsidRDefault="00EA3D29" w:rsidP="00EA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29">
              <w:rPr>
                <w:rFonts w:ascii="Times New Roman" w:hAnsi="Times New Roman"/>
                <w:sz w:val="24"/>
                <w:szCs w:val="24"/>
              </w:rPr>
              <w:t>Таким образом, в случае отсутствия пользования недрами при выявлении фактов нарушения условий лицензии привлечение к административной ответственности по части 2 статьи 7.3 КоАП РФ не представляется возможным. Законопроект предлагает устранить этот пробел</w:t>
            </w:r>
          </w:p>
        </w:tc>
      </w:tr>
      <w:tr w:rsidR="007D78C9" w:rsidRPr="00C909A9" w:rsidTr="00393258">
        <w:tc>
          <w:tcPr>
            <w:tcW w:w="2835" w:type="dxa"/>
            <w:shd w:val="clear" w:color="auto" w:fill="auto"/>
          </w:tcPr>
          <w:p w:rsidR="007D78C9" w:rsidRPr="007D78C9" w:rsidRDefault="007D78C9" w:rsidP="007D78C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D78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1013018-7</w:t>
            </w:r>
          </w:p>
          <w:p w:rsidR="007D78C9" w:rsidRDefault="007D78C9" w:rsidP="007D78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78C9">
              <w:rPr>
                <w:rFonts w:ascii="Times New Roman" w:hAnsi="Times New Roman"/>
                <w:sz w:val="24"/>
                <w:szCs w:val="24"/>
              </w:rPr>
              <w:t>О внесении изменений в статьи 201 и 285 Уголовного кодекса Российской Федерации в части уточ</w:t>
            </w:r>
            <w:r w:rsidR="008929DB">
              <w:rPr>
                <w:rFonts w:ascii="Times New Roman" w:hAnsi="Times New Roman"/>
                <w:sz w:val="24"/>
                <w:szCs w:val="24"/>
              </w:rPr>
              <w:t>нения понятия «должностное лицо»</w:t>
            </w:r>
          </w:p>
          <w:p w:rsidR="00804121" w:rsidRDefault="00804121" w:rsidP="007D78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04121" w:rsidRDefault="00804121" w:rsidP="007D78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541DE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https://sozd.duma.gov.ru/bill/1013018-7</w:t>
              </w:r>
            </w:hyperlink>
          </w:p>
          <w:p w:rsidR="00804121" w:rsidRDefault="00804121" w:rsidP="007D78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D78C9" w:rsidRPr="007D78C9" w:rsidRDefault="007D78C9" w:rsidP="007D78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D78C9" w:rsidRPr="009873C6" w:rsidRDefault="007D78C9" w:rsidP="007D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C9">
              <w:rPr>
                <w:rFonts w:ascii="Times New Roman" w:hAnsi="Times New Roman"/>
                <w:sz w:val="24"/>
                <w:szCs w:val="24"/>
              </w:rPr>
              <w:t>Предлагается расширить перечень лиц, признаваемых должностными для целей главы 30 УК РФ</w:t>
            </w:r>
          </w:p>
        </w:tc>
        <w:tc>
          <w:tcPr>
            <w:tcW w:w="2238" w:type="dxa"/>
            <w:shd w:val="clear" w:color="auto" w:fill="auto"/>
          </w:tcPr>
          <w:p w:rsidR="007D78C9" w:rsidRPr="00237BBE" w:rsidRDefault="007D78C9" w:rsidP="007D78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7D78C9" w:rsidRPr="00237BBE" w:rsidRDefault="007D78C9" w:rsidP="007D7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sz w:val="24"/>
                <w:szCs w:val="24"/>
              </w:rPr>
              <w:t>25.08.2020</w:t>
            </w:r>
          </w:p>
          <w:p w:rsidR="007D78C9" w:rsidRPr="00237BBE" w:rsidRDefault="007D78C9" w:rsidP="007D78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8C9" w:rsidRPr="00237BBE" w:rsidRDefault="007D78C9" w:rsidP="007D7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  <w:r w:rsidRPr="00237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8C9" w:rsidRPr="00237BBE" w:rsidRDefault="00804121" w:rsidP="007D78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530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D78C9" w:rsidRPr="00237BBE">
              <w:rPr>
                <w:rFonts w:ascii="Times New Roman" w:hAnsi="Times New Roman"/>
                <w:sz w:val="24"/>
                <w:szCs w:val="24"/>
              </w:rPr>
              <w:t>.2020</w:t>
            </w:r>
            <w:r w:rsidR="007D78C9"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804121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принять законопроект в первом чтении; представить поправки к законопроекту (Срок представления поправок в тридцатидневный срок со дня принятия постановления; 06.01.2021)</w:t>
            </w:r>
          </w:p>
          <w:p w:rsidR="007D78C9" w:rsidRPr="00237BBE" w:rsidRDefault="007D78C9" w:rsidP="007D78C9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:rsidR="007D78C9" w:rsidRPr="00237BBE" w:rsidRDefault="007D78C9" w:rsidP="007D78C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Вероятность принятия:</w:t>
            </w:r>
          </w:p>
          <w:p w:rsidR="007D78C9" w:rsidRPr="00237BBE" w:rsidRDefault="007D78C9" w:rsidP="007D78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37BBE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высокая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7D78C9" w:rsidRPr="007D78C9" w:rsidRDefault="00804121" w:rsidP="007D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21">
              <w:rPr>
                <w:rFonts w:ascii="Times New Roman" w:hAnsi="Times New Roman"/>
                <w:sz w:val="24"/>
                <w:szCs w:val="24"/>
              </w:rPr>
              <w:t>принять законопроект в первом чтении; представить поправки к законопроекту (Срок представления поправок в тридцатидневный срок со дня принятия постановления; 06.01.2021)</w:t>
            </w:r>
          </w:p>
        </w:tc>
        <w:tc>
          <w:tcPr>
            <w:tcW w:w="4823" w:type="dxa"/>
            <w:shd w:val="clear" w:color="auto" w:fill="auto"/>
          </w:tcPr>
          <w:p w:rsidR="007D78C9" w:rsidRPr="007D78C9" w:rsidRDefault="007D78C9" w:rsidP="007D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C9">
              <w:rPr>
                <w:rFonts w:ascii="Times New Roman" w:hAnsi="Times New Roman"/>
                <w:sz w:val="24"/>
                <w:szCs w:val="24"/>
              </w:rPr>
              <w:t>Предлагается признавать должностными лицами в коммерческих или иных организациях, в которых нет гос. участия, лиц, выполняющих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этих организациях.</w:t>
            </w:r>
          </w:p>
          <w:p w:rsidR="003C04D3" w:rsidRPr="009873C6" w:rsidRDefault="007D78C9" w:rsidP="007D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C9">
              <w:rPr>
                <w:rFonts w:ascii="Times New Roman" w:hAnsi="Times New Roman"/>
                <w:sz w:val="24"/>
                <w:szCs w:val="24"/>
              </w:rPr>
              <w:t xml:space="preserve">Для целей главы 30 УК РФ должностными лицами признаются лица, выполняющие организационно-распорядительные или административно-хозяйственные функции в хозяйственных обществах, в высшем органе управления которых Российская Федерация, субъект Российской Федерации или муниципальное образование имеют право прямо или косвенно (через подконтрольных им лиц) распоряжаться более чем пятьюдесятью процентами голосов либо в которых Российская Федерация, субъект </w:t>
            </w:r>
            <w:r w:rsidRPr="007D78C9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или муниципальное образование имеют право назначать (избирать) единоличный исполнительный орган и (или) более 89013023 пятидесяти процентов состава коллегиального органа управления, в акционерных обществах, в отношении которых используется специальное право на участие Российской Федерации, субъектов Российской Федерации или муниципальных образований в управлении такими акционерными обществами ("золотая акция"), а также в публично-правовых компаниях и государственных внебюджетных фондах</w:t>
            </w:r>
            <w:r w:rsidR="003C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4065" w:rsidRPr="00C909A9" w:rsidTr="009873C6">
        <w:tc>
          <w:tcPr>
            <w:tcW w:w="2835" w:type="dxa"/>
            <w:shd w:val="clear" w:color="auto" w:fill="auto"/>
          </w:tcPr>
          <w:p w:rsidR="00AD4065" w:rsidRPr="00BF6EE2" w:rsidRDefault="00AD4065" w:rsidP="00AD4065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BF6EE2">
              <w:rPr>
                <w:rFonts w:ascii="Times New Roman" w:hAnsi="Times New Roman" w:cs="Times New Roman"/>
                <w:b/>
                <w:bCs/>
                <w:color w:val="auto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№1034649-7</w:t>
            </w:r>
          </w:p>
          <w:p w:rsidR="00AD4065" w:rsidRPr="00AD4065" w:rsidRDefault="00AD4065" w:rsidP="00AD406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D406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внесении изменений в статьи 8 и 11 Федерального закона "О специальной оценке условий труда"</w:t>
            </w:r>
          </w:p>
          <w:p w:rsidR="00AD4065" w:rsidRPr="00BF6EE2" w:rsidRDefault="00AD4065" w:rsidP="00AD4065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AD4065" w:rsidRPr="00AD4065" w:rsidRDefault="006652D2" w:rsidP="00AD406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22" w:history="1">
              <w:r w:rsidR="00AD4065" w:rsidRPr="003168D0">
                <w:rPr>
                  <w:rStyle w:val="a7"/>
                  <w:rFonts w:ascii="Times New Roman" w:hAnsi="Times New Roman"/>
                  <w:spacing w:val="2"/>
                  <w:sz w:val="24"/>
                  <w:szCs w:val="24"/>
                  <w:shd w:val="clear" w:color="auto" w:fill="FFFFFF"/>
                </w:rPr>
                <w:t>https://sozd.duma.gov.ru/bill/10346</w:t>
              </w:r>
              <w:r w:rsidR="00AD4065" w:rsidRPr="003168D0">
                <w:rPr>
                  <w:rStyle w:val="a7"/>
                  <w:rFonts w:ascii="Times New Roman" w:hAnsi="Times New Roman"/>
                  <w:spacing w:val="2"/>
                  <w:sz w:val="24"/>
                  <w:szCs w:val="24"/>
                  <w:shd w:val="clear" w:color="auto" w:fill="FFFFFF"/>
                </w:rPr>
                <w:t>4</w:t>
              </w:r>
              <w:r w:rsidR="00AD4065" w:rsidRPr="003168D0">
                <w:rPr>
                  <w:rStyle w:val="a7"/>
                  <w:rFonts w:ascii="Times New Roman" w:hAnsi="Times New Roman"/>
                  <w:spacing w:val="2"/>
                  <w:sz w:val="24"/>
                  <w:szCs w:val="24"/>
                  <w:shd w:val="clear" w:color="auto" w:fill="FFFFFF"/>
                </w:rPr>
                <w:t>9-7</w:t>
              </w:r>
            </w:hyperlink>
            <w:r w:rsidR="00AD406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4065" w:rsidRPr="00BF6EE2" w:rsidRDefault="00AD4065" w:rsidP="00AD4065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AD4065" w:rsidRPr="00BF6EE2" w:rsidRDefault="00AD4065" w:rsidP="00AD4065">
            <w:pPr>
              <w:spacing w:after="0" w:line="240" w:lineRule="auto"/>
              <w:ind w:firstLine="851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</w:p>
          <w:p w:rsidR="00AD4065" w:rsidRPr="00BF2BF9" w:rsidRDefault="00AD4065" w:rsidP="00AD4065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AD4065" w:rsidRPr="00BF6EE2" w:rsidRDefault="00AD4065" w:rsidP="00AD4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Законопроект предлагает сделать бессрочным срок действия декларации соответствия </w:t>
            </w:r>
            <w:r w:rsidRPr="00BF6EE2">
              <w:rPr>
                <w:rFonts w:ascii="Times New Roman" w:hAnsi="Times New Roman"/>
                <w:sz w:val="24"/>
                <w:szCs w:val="24"/>
              </w:rPr>
              <w:t>условий труда государственным нормативным требованиям охраны труда в отношении рабочих мест, на которых вредные и опасные производственные факторы не выявлены.</w:t>
            </w:r>
          </w:p>
          <w:p w:rsidR="00AD4065" w:rsidRPr="00B259DE" w:rsidRDefault="00AD4065" w:rsidP="00AD4065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8" w:type="dxa"/>
            <w:shd w:val="clear" w:color="auto" w:fill="auto"/>
          </w:tcPr>
          <w:p w:rsidR="00AD4065" w:rsidRPr="00A5152D" w:rsidRDefault="00AD4065" w:rsidP="00AD4065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A5152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Внесен на рассмотрение: </w:t>
            </w:r>
            <w:r w:rsidRPr="00A5152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13.10.2020г.</w:t>
            </w:r>
          </w:p>
          <w:p w:rsidR="00AD4065" w:rsidRPr="00A5152D" w:rsidRDefault="00AD4065" w:rsidP="00AD4065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:rsidR="00AD4065" w:rsidRPr="00A5152D" w:rsidRDefault="00AD4065" w:rsidP="00AD4065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  <w:p w:rsidR="00AD4065" w:rsidRDefault="00AD4065" w:rsidP="00AD40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A5152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Последнее действие</w:t>
            </w:r>
            <w:r w:rsidRPr="00A5152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: </w:t>
            </w:r>
            <w:r w:rsidR="00804121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24</w:t>
            </w:r>
            <w:r w:rsidRPr="00A5152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.1</w:t>
            </w:r>
            <w:r w:rsidR="00804121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2</w:t>
            </w:r>
            <w:r w:rsidRPr="00A5152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.2020г. </w:t>
            </w:r>
            <w:r w:rsidR="00804121" w:rsidRPr="00804121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рассмотрение закона Советом Федерации не является обязательным; предложить одобрить закон</w:t>
            </w:r>
          </w:p>
          <w:p w:rsidR="00AD4065" w:rsidRDefault="00AD4065" w:rsidP="00AD406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AD4065" w:rsidRPr="00A5152D" w:rsidRDefault="00AD4065" w:rsidP="00AD4065">
            <w:pPr>
              <w:spacing w:after="0" w:line="240" w:lineRule="auto"/>
              <w:contextualSpacing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A5152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Вероятность принятия: </w:t>
            </w:r>
            <w:r w:rsidRPr="00AD406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высокая</w:t>
            </w:r>
            <w:r w:rsidRPr="00A5152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</w:p>
          <w:p w:rsidR="00AD4065" w:rsidRPr="00C42424" w:rsidRDefault="00AD4065" w:rsidP="00AD40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D4065" w:rsidRDefault="00804121" w:rsidP="0059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21">
              <w:rPr>
                <w:rFonts w:ascii="Times New Roman" w:hAnsi="Times New Roman"/>
                <w:sz w:val="24"/>
                <w:szCs w:val="24"/>
              </w:rPr>
              <w:t>рассмотрение закона Советом Федерации не является обязательным; предложить одобрить закон</w:t>
            </w:r>
          </w:p>
        </w:tc>
        <w:tc>
          <w:tcPr>
            <w:tcW w:w="4823" w:type="dxa"/>
            <w:shd w:val="clear" w:color="auto" w:fill="auto"/>
          </w:tcPr>
          <w:p w:rsidR="00713C9C" w:rsidRPr="00713C9C" w:rsidRDefault="00713C9C" w:rsidP="00713C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C9C">
              <w:rPr>
                <w:rFonts w:ascii="Times New Roman" w:hAnsi="Times New Roman"/>
                <w:sz w:val="24"/>
                <w:szCs w:val="24"/>
              </w:rPr>
              <w:t>Правительство РФ предлагает сделать бессрочным срок действия декларации соответствия условий труда государственным нормативным требованиям охраны труда в отношении рабочих мест, на которых вредные и опасные производственные факторы не выявлены.</w:t>
            </w:r>
          </w:p>
          <w:p w:rsidR="00713C9C" w:rsidRPr="00713C9C" w:rsidRDefault="00713C9C" w:rsidP="00713C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C9C">
              <w:rPr>
                <w:rFonts w:ascii="Times New Roman" w:hAnsi="Times New Roman"/>
                <w:sz w:val="24"/>
                <w:szCs w:val="24"/>
              </w:rPr>
              <w:t>В настоящее время такой срок составляет 5 лет, по истечении которого работодатель обязан за свой счет провести специальную оценку условий труда даже если в течение этого периода никаких изменений в условиях труда на рабочем месте не произошло.</w:t>
            </w:r>
          </w:p>
          <w:p w:rsidR="00AD4065" w:rsidRPr="00B259DE" w:rsidRDefault="00713C9C" w:rsidP="00713C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3C9C">
              <w:rPr>
                <w:rFonts w:ascii="Times New Roman" w:hAnsi="Times New Roman"/>
                <w:sz w:val="24"/>
                <w:szCs w:val="24"/>
              </w:rPr>
              <w:t>Правительство РФ в качестве цели данного проекта указывает снижение финансовой нагрузки на бизнес, которое при этом не приведет к снижению безопасности условий труда.</w:t>
            </w:r>
          </w:p>
        </w:tc>
      </w:tr>
      <w:tr w:rsidR="00804121" w:rsidRPr="00C909A9" w:rsidTr="009873C6">
        <w:tc>
          <w:tcPr>
            <w:tcW w:w="2835" w:type="dxa"/>
            <w:shd w:val="clear" w:color="auto" w:fill="auto"/>
          </w:tcPr>
          <w:p w:rsidR="00804121" w:rsidRPr="005F61C4" w:rsidRDefault="00804121" w:rsidP="008041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5F61C4">
              <w:rPr>
                <w:sz w:val="24"/>
                <w:szCs w:val="24"/>
              </w:rPr>
              <w:t>№ 1049782-7</w:t>
            </w:r>
          </w:p>
          <w:p w:rsidR="00804121" w:rsidRPr="005F61C4" w:rsidRDefault="00804121" w:rsidP="008041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F61C4">
              <w:rPr>
                <w:b w:val="0"/>
                <w:sz w:val="24"/>
                <w:szCs w:val="24"/>
              </w:rPr>
              <w:t>О внесении</w:t>
            </w:r>
            <w:r>
              <w:rPr>
                <w:b w:val="0"/>
                <w:sz w:val="24"/>
                <w:szCs w:val="24"/>
              </w:rPr>
              <w:t xml:space="preserve"> изменений в Федеральный закон «</w:t>
            </w:r>
            <w:r w:rsidRPr="005F61C4">
              <w:rPr>
                <w:b w:val="0"/>
                <w:sz w:val="24"/>
                <w:szCs w:val="24"/>
              </w:rPr>
              <w:t>О потребительском креди</w:t>
            </w:r>
            <w:r>
              <w:rPr>
                <w:b w:val="0"/>
                <w:sz w:val="24"/>
                <w:szCs w:val="24"/>
              </w:rPr>
              <w:t>те (займе)»</w:t>
            </w:r>
          </w:p>
          <w:p w:rsidR="00804121" w:rsidRDefault="00804121" w:rsidP="008041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804121" w:rsidRPr="005F61C4" w:rsidRDefault="00804121" w:rsidP="008041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23" w:history="1">
              <w:r w:rsidRPr="003168D0">
                <w:rPr>
                  <w:rStyle w:val="a7"/>
                  <w:b w:val="0"/>
                  <w:sz w:val="24"/>
                  <w:szCs w:val="24"/>
                </w:rPr>
                <w:t>https://sozd.duma.gov.ru/bill/1049782-7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804121" w:rsidRPr="008E7D43" w:rsidRDefault="00804121" w:rsidP="008041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804121" w:rsidRPr="005F61C4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Кредитные организации будут обязаны уведомлять</w:t>
            </w:r>
            <w:r w:rsidRPr="005F61C4">
              <w:rPr>
                <w:rFonts w:ascii="Times New Roman" w:hAnsi="Times New Roman"/>
                <w:sz w:val="24"/>
                <w:szCs w:val="24"/>
              </w:rPr>
              <w:t xml:space="preserve"> заемщика о причинах отказа в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доставлении «кредитных каникул»</w:t>
            </w:r>
          </w:p>
        </w:tc>
        <w:tc>
          <w:tcPr>
            <w:tcW w:w="2238" w:type="dxa"/>
            <w:shd w:val="clear" w:color="auto" w:fill="auto"/>
          </w:tcPr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 на рассмотрение: </w:t>
            </w: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75017D">
              <w:rPr>
                <w:rFonts w:ascii="Times New Roman" w:hAnsi="Times New Roman"/>
                <w:sz w:val="24"/>
                <w:szCs w:val="24"/>
              </w:rPr>
              <w:t>11.2020</w:t>
            </w:r>
          </w:p>
          <w:p w:rsidR="00804121" w:rsidRPr="008E3E5F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07.12.2020 </w:t>
            </w:r>
            <w:r w:rsidRPr="00804121">
              <w:rPr>
                <w:rFonts w:ascii="Times New Roman" w:hAnsi="Times New Roman"/>
                <w:sz w:val="24"/>
                <w:szCs w:val="24"/>
              </w:rPr>
              <w:t>назначить ответственный комитет</w:t>
            </w: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804121" w:rsidRPr="008E3E5F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  <w:p w:rsidR="00804121" w:rsidRPr="008E7D43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804121" w:rsidRPr="0080412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21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Советом Государственной Думы законопроекта, внесенного в Государственную Думу</w:t>
            </w:r>
          </w:p>
        </w:tc>
        <w:tc>
          <w:tcPr>
            <w:tcW w:w="4823" w:type="dxa"/>
            <w:shd w:val="clear" w:color="auto" w:fill="auto"/>
          </w:tcPr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пандемией была разработана мера поддержки граждан и бизнеса – кредитные каникулы. Ими могут воспользоваться только определенные категории заемщиков при наступлении определенных обстоятельств. И если все указанные в законе критерии совпали, то банки не вправе отказать в предоставлении каникул.</w:t>
            </w:r>
          </w:p>
          <w:p w:rsidR="00804121" w:rsidRPr="00AD73EC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 тем, банки чаще отказывают и взамен </w:t>
            </w:r>
            <w:r w:rsidRPr="00AD73EC">
              <w:rPr>
                <w:rFonts w:ascii="Times New Roman" w:hAnsi="Times New Roman"/>
                <w:sz w:val="24"/>
                <w:szCs w:val="24"/>
              </w:rPr>
              <w:t>каникул предлагают собственные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EC">
              <w:rPr>
                <w:rFonts w:ascii="Times New Roman" w:hAnsi="Times New Roman"/>
                <w:sz w:val="24"/>
                <w:szCs w:val="24"/>
              </w:rPr>
              <w:t>программы реструктуризации кредитной задолженности, которые не всегда</w:t>
            </w: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3EC">
              <w:rPr>
                <w:rFonts w:ascii="Times New Roman" w:hAnsi="Times New Roman"/>
                <w:sz w:val="24"/>
                <w:szCs w:val="24"/>
              </w:rPr>
              <w:lastRenderedPageBreak/>
              <w:t>являются экономически выгодны.</w:t>
            </w:r>
          </w:p>
          <w:p w:rsidR="00804121" w:rsidRPr="006808EF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Поэтому законопроект в</w:t>
            </w:r>
            <w:r w:rsidRPr="006808EF">
              <w:rPr>
                <w:rFonts w:ascii="Times New Roman" w:hAnsi="Times New Roman"/>
                <w:sz w:val="24"/>
                <w:szCs w:val="24"/>
              </w:rPr>
              <w:t xml:space="preserve"> целях недопущения необоснованных отказов </w:t>
            </w:r>
          </w:p>
          <w:p w:rsidR="00804121" w:rsidRPr="006808EF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8EF">
              <w:rPr>
                <w:rFonts w:ascii="Times New Roman" w:hAnsi="Times New Roman"/>
                <w:sz w:val="24"/>
                <w:szCs w:val="24"/>
              </w:rPr>
              <w:t>предлагает внести изменения в 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8EF">
              <w:rPr>
                <w:rFonts w:ascii="Times New Roman" w:hAnsi="Times New Roman"/>
                <w:sz w:val="24"/>
                <w:szCs w:val="24"/>
              </w:rPr>
              <w:t>«О потребительском кредите (займе), предусматривающие обязанность кредитных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8EF">
              <w:rPr>
                <w:rFonts w:ascii="Times New Roman" w:hAnsi="Times New Roman"/>
                <w:sz w:val="24"/>
                <w:szCs w:val="24"/>
              </w:rPr>
              <w:t>(некредитных) в уведомлении об отказе в изменении условий кредитного договора</w:t>
            </w:r>
          </w:p>
          <w:p w:rsidR="00804121" w:rsidRPr="00713C9C" w:rsidRDefault="00804121" w:rsidP="008041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8EF">
              <w:rPr>
                <w:rFonts w:ascii="Times New Roman" w:hAnsi="Times New Roman"/>
                <w:sz w:val="24"/>
                <w:szCs w:val="24"/>
              </w:rPr>
              <w:t>(договора займа) указывать причины такого отказа.</w:t>
            </w:r>
          </w:p>
        </w:tc>
      </w:tr>
      <w:tr w:rsidR="00804121" w:rsidRPr="00C909A9" w:rsidTr="009873C6">
        <w:tc>
          <w:tcPr>
            <w:tcW w:w="2835" w:type="dxa"/>
            <w:shd w:val="clear" w:color="auto" w:fill="auto"/>
          </w:tcPr>
          <w:p w:rsidR="00804121" w:rsidRDefault="00804121" w:rsidP="008041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9E5B59">
              <w:rPr>
                <w:sz w:val="24"/>
                <w:szCs w:val="24"/>
              </w:rPr>
              <w:lastRenderedPageBreak/>
              <w:t>№ 1052422-7</w:t>
            </w:r>
          </w:p>
          <w:p w:rsidR="00804121" w:rsidRPr="009E5B59" w:rsidRDefault="00804121" w:rsidP="008041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E5B59">
              <w:rPr>
                <w:b w:val="0"/>
                <w:sz w:val="24"/>
                <w:szCs w:val="24"/>
              </w:rPr>
              <w:t xml:space="preserve">О внесении изменений в статьи 12 и 16 Федерального закона </w:t>
            </w:r>
            <w:r>
              <w:rPr>
                <w:b w:val="0"/>
                <w:sz w:val="24"/>
                <w:szCs w:val="24"/>
              </w:rPr>
              <w:t>«</w:t>
            </w:r>
            <w:r w:rsidRPr="009E5B59">
              <w:rPr>
                <w:b w:val="0"/>
                <w:sz w:val="24"/>
                <w:szCs w:val="24"/>
              </w:rPr>
              <w:t>Об индивидуальном (персонифицированном) учете в системе обязательного пенсионного страхования</w:t>
            </w:r>
            <w:r>
              <w:rPr>
                <w:b w:val="0"/>
                <w:sz w:val="24"/>
                <w:szCs w:val="24"/>
              </w:rPr>
              <w:t>»</w:t>
            </w:r>
            <w:r w:rsidRPr="009E5B59">
              <w:rPr>
                <w:b w:val="0"/>
                <w:sz w:val="24"/>
                <w:szCs w:val="24"/>
              </w:rPr>
              <w:t xml:space="preserve"> и статью 2 Федерального закона </w:t>
            </w:r>
            <w:r>
              <w:rPr>
                <w:b w:val="0"/>
                <w:sz w:val="24"/>
                <w:szCs w:val="24"/>
              </w:rPr>
              <w:t>«</w:t>
            </w:r>
            <w:r w:rsidRPr="009E5B59">
              <w:rPr>
                <w:b w:val="0"/>
                <w:sz w:val="24"/>
                <w:szCs w:val="24"/>
              </w:rPr>
              <w:t xml:space="preserve">О внесении изменений в Трудовой кодекс Российской Федерации в части формирования сведений о трудовой </w:t>
            </w:r>
            <w:r>
              <w:rPr>
                <w:b w:val="0"/>
                <w:sz w:val="24"/>
                <w:szCs w:val="24"/>
              </w:rPr>
              <w:t>деятельности в электронном виде»</w:t>
            </w:r>
          </w:p>
          <w:p w:rsidR="00804121" w:rsidRPr="009E5B59" w:rsidRDefault="00804121" w:rsidP="008041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804121" w:rsidRPr="009E5B59" w:rsidRDefault="00804121" w:rsidP="008041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24" w:history="1">
              <w:r w:rsidRPr="003168D0">
                <w:rPr>
                  <w:rStyle w:val="a7"/>
                  <w:b w:val="0"/>
                  <w:sz w:val="24"/>
                  <w:szCs w:val="24"/>
                </w:rPr>
                <w:t>https://sozd.duma.gov.ru/bill/1052422-7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804121" w:rsidRPr="008E7D43" w:rsidRDefault="00804121" w:rsidP="008041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804121" w:rsidRPr="009E5B59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9E5B59">
              <w:rPr>
                <w:rFonts w:ascii="Times New Roman" w:hAnsi="Times New Roman"/>
                <w:sz w:val="24"/>
                <w:szCs w:val="24"/>
              </w:rPr>
              <w:t xml:space="preserve"> возможности включения в индивидуальный лицевой счет сведений о трудовой деятельности за перио</w:t>
            </w:r>
            <w:r>
              <w:rPr>
                <w:rFonts w:ascii="Times New Roman" w:hAnsi="Times New Roman"/>
                <w:sz w:val="24"/>
                <w:szCs w:val="24"/>
              </w:rPr>
              <w:t>ды работы до 1 января 2020 года в электронном виде</w:t>
            </w:r>
          </w:p>
        </w:tc>
        <w:tc>
          <w:tcPr>
            <w:tcW w:w="2238" w:type="dxa"/>
            <w:shd w:val="clear" w:color="auto" w:fill="auto"/>
          </w:tcPr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 на рассмотрение: </w:t>
            </w:r>
          </w:p>
          <w:p w:rsidR="00804121" w:rsidRPr="0075017D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5017D">
              <w:rPr>
                <w:rFonts w:ascii="Times New Roman" w:hAnsi="Times New Roman"/>
                <w:sz w:val="24"/>
                <w:szCs w:val="24"/>
              </w:rPr>
              <w:t>11.2020</w:t>
            </w:r>
          </w:p>
          <w:p w:rsidR="00804121" w:rsidRPr="008E3E5F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804121" w:rsidRPr="008E3E5F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E3E5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3E5F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  <w:r w:rsidRPr="00804121">
              <w:rPr>
                <w:rFonts w:ascii="Times New Roman" w:hAnsi="Times New Roman"/>
                <w:sz w:val="24"/>
                <w:szCs w:val="24"/>
              </w:rPr>
              <w:t>принять законопроект в первом чтении; представить поправки к законопроекту (Срок представления поправок в тридцатидневный срок со дня принятия постановления; 21.01.2021)</w:t>
            </w: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804121" w:rsidRPr="004D55BA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804121" w:rsidRPr="0080412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21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законопроекта Государственной Думой</w:t>
            </w:r>
          </w:p>
        </w:tc>
        <w:tc>
          <w:tcPr>
            <w:tcW w:w="4823" w:type="dxa"/>
            <w:shd w:val="clear" w:color="auto" w:fill="auto"/>
          </w:tcPr>
          <w:p w:rsidR="00804121" w:rsidRPr="004D55BA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5BA">
              <w:rPr>
                <w:rFonts w:ascii="Times New Roman" w:hAnsi="Times New Roman"/>
                <w:sz w:val="24"/>
                <w:szCs w:val="24"/>
              </w:rPr>
              <w:t>Законопроект разработан в целях предоставления гражданам права на</w:t>
            </w:r>
          </w:p>
          <w:p w:rsidR="00804121" w:rsidRPr="004D55BA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5BA">
              <w:rPr>
                <w:rFonts w:ascii="Times New Roman" w:hAnsi="Times New Roman"/>
                <w:sz w:val="24"/>
                <w:szCs w:val="24"/>
              </w:rPr>
              <w:t xml:space="preserve">обращение в органы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ПФР </w:t>
            </w:r>
            <w:r w:rsidRPr="004D55BA">
              <w:rPr>
                <w:rFonts w:ascii="Times New Roman" w:hAnsi="Times New Roman"/>
                <w:sz w:val="24"/>
                <w:szCs w:val="24"/>
              </w:rPr>
              <w:t>для включения в их индивидуальные лицевые счета сведений о трудовой</w:t>
            </w:r>
          </w:p>
          <w:p w:rsidR="00804121" w:rsidRPr="004D55BA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5BA">
              <w:rPr>
                <w:rFonts w:ascii="Times New Roman" w:hAnsi="Times New Roman"/>
                <w:sz w:val="24"/>
                <w:szCs w:val="24"/>
              </w:rPr>
              <w:t xml:space="preserve">деятельности за периоды до 1 января 2020 г. согласно записям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бумажной </w:t>
            </w:r>
            <w:r w:rsidRPr="004D55BA">
              <w:rPr>
                <w:rFonts w:ascii="Times New Roman" w:hAnsi="Times New Roman"/>
                <w:sz w:val="24"/>
                <w:szCs w:val="24"/>
              </w:rPr>
              <w:t>трудовой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5BA">
              <w:rPr>
                <w:rFonts w:ascii="Times New Roman" w:hAnsi="Times New Roman"/>
                <w:sz w:val="24"/>
                <w:szCs w:val="24"/>
              </w:rPr>
              <w:t>книжке.</w:t>
            </w: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время, если работник выбрал электронную трудовую книжку, то работодатель отдает бумажную трудовую книжку ему. </w:t>
            </w:r>
          </w:p>
          <w:p w:rsidR="00804121" w:rsidRPr="005371A4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этим работник</w:t>
            </w:r>
            <w:r w:rsidRPr="005371A4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</w:t>
            </w:r>
            <w:r w:rsidRPr="005371A4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1A4">
              <w:rPr>
                <w:rFonts w:ascii="Times New Roman" w:hAnsi="Times New Roman"/>
                <w:sz w:val="24"/>
                <w:szCs w:val="24"/>
              </w:rPr>
              <w:t>трудоустройстве либо по месту требования предъявлять одновременно</w:t>
            </w:r>
          </w:p>
          <w:p w:rsidR="00804121" w:rsidRDefault="00804121" w:rsidP="00804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Бумажную </w:t>
            </w:r>
            <w:r w:rsidRPr="005371A4">
              <w:rPr>
                <w:rFonts w:ascii="Times New Roman" w:hAnsi="Times New Roman"/>
                <w:sz w:val="24"/>
                <w:szCs w:val="24"/>
              </w:rPr>
              <w:t>трудовую книжку и све</w:t>
            </w:r>
            <w:r>
              <w:rPr>
                <w:rFonts w:ascii="Times New Roman" w:hAnsi="Times New Roman"/>
                <w:sz w:val="24"/>
                <w:szCs w:val="24"/>
              </w:rPr>
              <w:t>дения о трудовой деятельности в электронном виде.</w:t>
            </w:r>
            <w:r>
              <w:t xml:space="preserve"> </w:t>
            </w:r>
          </w:p>
          <w:p w:rsidR="00804121" w:rsidRPr="001E51D8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1D8">
              <w:rPr>
                <w:rFonts w:ascii="Times New Roman" w:hAnsi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нопроект направлен на упрощение этой процедуры и на защиту работника в части того, чтобы сведения о его трудовой деятельности </w:t>
            </w: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1 января 2020 г. </w:t>
            </w:r>
            <w:r>
              <w:rPr>
                <w:rFonts w:ascii="Times New Roman" w:hAnsi="Times New Roman"/>
                <w:sz w:val="24"/>
                <w:szCs w:val="24"/>
              </w:rPr>
              <w:t>не были утеряны.</w:t>
            </w:r>
          </w:p>
        </w:tc>
      </w:tr>
      <w:tr w:rsidR="00804121" w:rsidRPr="00C909A9" w:rsidTr="009873C6">
        <w:tc>
          <w:tcPr>
            <w:tcW w:w="2835" w:type="dxa"/>
            <w:shd w:val="clear" w:color="auto" w:fill="auto"/>
          </w:tcPr>
          <w:p w:rsidR="00804121" w:rsidRDefault="00804121" w:rsidP="008041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A10D91">
              <w:rPr>
                <w:sz w:val="24"/>
                <w:szCs w:val="24"/>
              </w:rPr>
              <w:lastRenderedPageBreak/>
              <w:t>№ 1057337-7</w:t>
            </w: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D91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закон «О персональных данных»</w:t>
            </w:r>
            <w:r w:rsidRPr="00A10D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4121" w:rsidRPr="00A10D91" w:rsidRDefault="00804121" w:rsidP="00804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Pr="003168D0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https://sozd.duma.gov.ru/bill/1057337-7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04121" w:rsidRPr="008E7D43" w:rsidRDefault="00804121" w:rsidP="008041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804121" w:rsidRPr="00A51BCF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Предлагается закрепить </w:t>
            </w:r>
            <w:r w:rsidRPr="00A51BCF">
              <w:rPr>
                <w:rFonts w:ascii="Times New Roman" w:hAnsi="Times New Roman"/>
                <w:sz w:val="24"/>
                <w:szCs w:val="24"/>
              </w:rPr>
              <w:t>порядок и условия обработки общедоступных персональных данных, а также право субъекта персональных данных требовать их удаления из общедоступных источников</w:t>
            </w:r>
          </w:p>
        </w:tc>
        <w:tc>
          <w:tcPr>
            <w:tcW w:w="2238" w:type="dxa"/>
            <w:shd w:val="clear" w:color="auto" w:fill="auto"/>
          </w:tcPr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 на рассмотрение: </w:t>
            </w:r>
          </w:p>
          <w:p w:rsidR="00804121" w:rsidRPr="0075017D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7D">
              <w:rPr>
                <w:rFonts w:ascii="Times New Roman" w:hAnsi="Times New Roman"/>
                <w:sz w:val="24"/>
                <w:szCs w:val="24"/>
              </w:rPr>
              <w:t>17.11.2020</w:t>
            </w:r>
          </w:p>
          <w:p w:rsidR="00804121" w:rsidRPr="008E3E5F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E3E5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3E5F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  <w:r w:rsidRPr="00804121">
              <w:rPr>
                <w:rFonts w:ascii="Times New Roman" w:hAnsi="Times New Roman"/>
                <w:sz w:val="24"/>
                <w:szCs w:val="24"/>
              </w:rPr>
              <w:t>рассмотрение закона Советом Федерации не является обязательным; предложить одобрить закон</w:t>
            </w: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804121" w:rsidRPr="008E3E5F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121" w:rsidRPr="00A10D9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804121" w:rsidRPr="0080412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21">
              <w:rPr>
                <w:rFonts w:ascii="Times New Roman" w:hAnsi="Times New Roman"/>
                <w:sz w:val="24"/>
                <w:szCs w:val="24"/>
              </w:rPr>
              <w:t>Предварительное рассмотрение закона ответственным комитетом (комиссией)</w:t>
            </w:r>
          </w:p>
        </w:tc>
        <w:tc>
          <w:tcPr>
            <w:tcW w:w="4823" w:type="dxa"/>
            <w:shd w:val="clear" w:color="auto" w:fill="auto"/>
          </w:tcPr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сегодняшний день общедоступные персональные данные не урегулированы. Поэтому возникает много спорных ситуаций в части того, какие персональные данные считаются общедоступными и когда. Если персональные данные общедоступны, то их может распространять абсолютно любое лицо без согласия субъекта этих данных.</w:t>
            </w: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CF">
              <w:rPr>
                <w:rFonts w:ascii="Times New Roman" w:hAnsi="Times New Roman"/>
                <w:sz w:val="24"/>
                <w:szCs w:val="24"/>
              </w:rPr>
              <w:t>Законопроект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 на решение этой проблемы и определяет порядок и условия обработки общедоступных персональных данных. Во-первых, они станут общедоступными только, если субъект даст на это письменное отдельное согласие. При этом в согласии могут быть установлены ограничения по категориям данных и обязательно указывается перечень </w:t>
            </w:r>
            <w:r w:rsidRPr="00511B4A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B4A">
              <w:rPr>
                <w:rFonts w:ascii="Times New Roman" w:hAnsi="Times New Roman"/>
                <w:sz w:val="24"/>
                <w:szCs w:val="24"/>
              </w:rPr>
              <w:t>оператора, на которых планируется размещ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11B4A">
              <w:rPr>
                <w:rFonts w:ascii="Times New Roman" w:hAnsi="Times New Roman"/>
                <w:sz w:val="24"/>
                <w:szCs w:val="24"/>
              </w:rPr>
              <w:t xml:space="preserve"> общедоступные персональные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121" w:rsidRPr="00511B4A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B4A">
              <w:rPr>
                <w:rFonts w:ascii="Times New Roman" w:hAnsi="Times New Roman"/>
                <w:sz w:val="24"/>
                <w:szCs w:val="24"/>
              </w:rPr>
              <w:t>Дополнительно вводится право субъекта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B4A">
              <w:rPr>
                <w:rFonts w:ascii="Times New Roman" w:hAnsi="Times New Roman"/>
                <w:sz w:val="24"/>
                <w:szCs w:val="24"/>
              </w:rPr>
              <w:t>установить запрет на осуществление неограниченным кругом лиц 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B4A">
              <w:rPr>
                <w:rFonts w:ascii="Times New Roman" w:hAnsi="Times New Roman"/>
                <w:sz w:val="24"/>
                <w:szCs w:val="24"/>
              </w:rPr>
              <w:t xml:space="preserve">его общедоступных персональных данных (кроме получения доступа) и условия такой обработки, а также </w:t>
            </w:r>
            <w:r w:rsidRPr="00511B4A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обязанность оператора информировать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B4A">
              <w:rPr>
                <w:rFonts w:ascii="Times New Roman" w:hAnsi="Times New Roman"/>
                <w:sz w:val="24"/>
                <w:szCs w:val="24"/>
              </w:rPr>
              <w:t>указанных лиц об имеющихся условиях и запретах.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B4A">
              <w:rPr>
                <w:rFonts w:ascii="Times New Roman" w:hAnsi="Times New Roman"/>
                <w:sz w:val="24"/>
                <w:szCs w:val="24"/>
              </w:rPr>
              <w:t>Законопроект предусматривает право субъекта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B4A">
              <w:rPr>
                <w:rFonts w:ascii="Times New Roman" w:hAnsi="Times New Roman"/>
                <w:sz w:val="24"/>
                <w:szCs w:val="24"/>
              </w:rPr>
              <w:t>обратиться к любому оператору персональных данных с требованием удалить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B4A">
              <w:rPr>
                <w:rFonts w:ascii="Times New Roman" w:hAnsi="Times New Roman"/>
                <w:sz w:val="24"/>
                <w:szCs w:val="24"/>
              </w:rPr>
              <w:t>его персональные данные из общего доступа без дополнительных условий</w:t>
            </w:r>
          </w:p>
          <w:p w:rsidR="00804121" w:rsidRPr="002D178B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B4A">
              <w:rPr>
                <w:rFonts w:ascii="Times New Roman" w:hAnsi="Times New Roman"/>
                <w:sz w:val="24"/>
                <w:szCs w:val="24"/>
              </w:rPr>
              <w:t>доказывания факта неправомерной обработки персональных данных.</w:t>
            </w:r>
          </w:p>
        </w:tc>
      </w:tr>
      <w:tr w:rsidR="00804121" w:rsidRPr="00C909A9" w:rsidTr="009873C6">
        <w:tc>
          <w:tcPr>
            <w:tcW w:w="2835" w:type="dxa"/>
            <w:shd w:val="clear" w:color="auto" w:fill="auto"/>
          </w:tcPr>
          <w:p w:rsidR="00804121" w:rsidRDefault="00804121" w:rsidP="008041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75017D">
              <w:rPr>
                <w:sz w:val="24"/>
                <w:szCs w:val="24"/>
              </w:rPr>
              <w:lastRenderedPageBreak/>
              <w:t>№ 1057385-7</w:t>
            </w:r>
          </w:p>
          <w:p w:rsidR="00804121" w:rsidRPr="0075017D" w:rsidRDefault="00804121" w:rsidP="008041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5017D">
              <w:rPr>
                <w:b w:val="0"/>
                <w:sz w:val="24"/>
                <w:szCs w:val="24"/>
              </w:rPr>
              <w:t xml:space="preserve">О внесении изменения в статью 46 Федерального закона </w:t>
            </w:r>
            <w:r>
              <w:rPr>
                <w:b w:val="0"/>
                <w:sz w:val="24"/>
                <w:szCs w:val="24"/>
              </w:rPr>
              <w:t>«О связи»</w:t>
            </w:r>
          </w:p>
          <w:p w:rsidR="00804121" w:rsidRPr="0075017D" w:rsidRDefault="00804121" w:rsidP="00804121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804121" w:rsidRDefault="00804121" w:rsidP="008041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26" w:history="1">
              <w:r w:rsidRPr="0075017D">
                <w:rPr>
                  <w:rStyle w:val="a7"/>
                  <w:b w:val="0"/>
                  <w:sz w:val="24"/>
                  <w:szCs w:val="24"/>
                </w:rPr>
                <w:t>https://sozd.duma.gov.ru/bill/1057385-7</w:t>
              </w:r>
            </w:hyperlink>
            <w:r w:rsidRPr="0075017D">
              <w:rPr>
                <w:b w:val="0"/>
                <w:sz w:val="24"/>
                <w:szCs w:val="24"/>
              </w:rPr>
              <w:t xml:space="preserve"> </w:t>
            </w:r>
          </w:p>
          <w:p w:rsidR="00804121" w:rsidRPr="0075017D" w:rsidRDefault="00804121" w:rsidP="0080412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804121" w:rsidRPr="0075017D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связи обязан будет предоставлять Роскомнадзору доступ к своей сети для установки записывающих устройств и иных средств контроля</w:t>
            </w:r>
          </w:p>
        </w:tc>
        <w:tc>
          <w:tcPr>
            <w:tcW w:w="2238" w:type="dxa"/>
            <w:shd w:val="clear" w:color="auto" w:fill="auto"/>
          </w:tcPr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 на рассмотрение: </w:t>
            </w:r>
          </w:p>
          <w:p w:rsidR="00804121" w:rsidRPr="0075017D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7D">
              <w:rPr>
                <w:rFonts w:ascii="Times New Roman" w:hAnsi="Times New Roman"/>
                <w:sz w:val="24"/>
                <w:szCs w:val="24"/>
              </w:rPr>
              <w:t>17.11.2020</w:t>
            </w:r>
          </w:p>
          <w:p w:rsidR="00804121" w:rsidRPr="008E3E5F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E3E5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3E5F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  <w:r w:rsidRPr="00804121">
              <w:rPr>
                <w:rFonts w:ascii="Times New Roman" w:hAnsi="Times New Roman"/>
                <w:sz w:val="24"/>
                <w:szCs w:val="24"/>
              </w:rPr>
              <w:t xml:space="preserve">направлен в комитеты (комиссии); ответственным назначен (Комитет Совета Федерации по экономической политике); соисполнителями назначены (Комитет Совета Федерации по конституционному законодательству и государственному </w:t>
            </w:r>
            <w:r w:rsidRPr="00804121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строительству)</w:t>
            </w: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121" w:rsidRDefault="00804121" w:rsidP="0080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804121" w:rsidRPr="0080412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804121" w:rsidRPr="0080412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121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Поступление закона из Государственной Думы</w:t>
            </w:r>
          </w:p>
        </w:tc>
        <w:tc>
          <w:tcPr>
            <w:tcW w:w="4823" w:type="dxa"/>
            <w:shd w:val="clear" w:color="auto" w:fill="auto"/>
          </w:tcPr>
          <w:p w:rsidR="00804121" w:rsidRPr="008E3E5F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E5F">
              <w:rPr>
                <w:rFonts w:ascii="Times New Roman" w:hAnsi="Times New Roman"/>
                <w:sz w:val="24"/>
                <w:szCs w:val="24"/>
              </w:rPr>
              <w:t>Законопроект предусматривает обязанность оператора связи, оказывающего услуги связи для целей кабельного вещания, предоставлять</w:t>
            </w:r>
          </w:p>
          <w:p w:rsidR="00804121" w:rsidRDefault="00804121" w:rsidP="008041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Роскомнадзору</w:t>
            </w:r>
            <w:r w:rsidRPr="008E3E5F">
              <w:rPr>
                <w:rFonts w:ascii="Times New Roman" w:hAnsi="Times New Roman"/>
                <w:sz w:val="24"/>
                <w:szCs w:val="24"/>
              </w:rPr>
              <w:t xml:space="preserve"> доступ к своей сети связи в целях установки в ней технических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E5F">
              <w:rPr>
                <w:rFonts w:ascii="Times New Roman" w:hAnsi="Times New Roman"/>
                <w:sz w:val="24"/>
                <w:szCs w:val="24"/>
              </w:rPr>
              <w:t>контроля.</w:t>
            </w:r>
            <w:r>
              <w:t xml:space="preserve"> </w:t>
            </w:r>
          </w:p>
          <w:p w:rsidR="00804121" w:rsidRPr="00A10D9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Чтобы </w:t>
            </w:r>
            <w:r w:rsidRPr="004D31B4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r>
              <w:t xml:space="preserve"> </w:t>
            </w:r>
            <w:r w:rsidRPr="004D31B4">
              <w:rPr>
                <w:rFonts w:ascii="Times New Roman" w:hAnsi="Times New Roman"/>
                <w:sz w:val="24"/>
                <w:szCs w:val="24"/>
              </w:rPr>
              <w:t>проверил факт нарушений ему необходимо проанализировать 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D91">
              <w:rPr>
                <w:rFonts w:ascii="Times New Roman" w:hAnsi="Times New Roman"/>
                <w:sz w:val="24"/>
                <w:szCs w:val="24"/>
              </w:rPr>
              <w:t>эфира СМИ.</w:t>
            </w:r>
          </w:p>
          <w:p w:rsidR="00804121" w:rsidRPr="00A10D9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D91">
              <w:rPr>
                <w:rFonts w:ascii="Times New Roman" w:hAnsi="Times New Roman"/>
                <w:sz w:val="24"/>
                <w:szCs w:val="24"/>
              </w:rPr>
              <w:t>Таким образом, чтобы провести проверку соблюдения редакциями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D91">
              <w:rPr>
                <w:rFonts w:ascii="Times New Roman" w:hAnsi="Times New Roman"/>
                <w:sz w:val="24"/>
                <w:szCs w:val="24"/>
              </w:rPr>
              <w:t>кабельных телеканалов, телепрограмм и их вещателями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D91">
              <w:rPr>
                <w:rFonts w:ascii="Times New Roman" w:hAnsi="Times New Roman"/>
                <w:sz w:val="24"/>
                <w:szCs w:val="24"/>
              </w:rPr>
              <w:t xml:space="preserve">действующего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A10D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4121" w:rsidRPr="00A10D9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D91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D91">
              <w:rPr>
                <w:rFonts w:ascii="Times New Roman" w:hAnsi="Times New Roman"/>
                <w:sz w:val="24"/>
                <w:szCs w:val="24"/>
              </w:rPr>
              <w:t xml:space="preserve"> требуется зак</w:t>
            </w:r>
            <w:r w:rsidRPr="001448A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10D91">
              <w:rPr>
                <w:rFonts w:ascii="Times New Roman" w:hAnsi="Times New Roman"/>
                <w:sz w:val="24"/>
                <w:szCs w:val="24"/>
              </w:rPr>
              <w:t>ючать договоры с операторами связи, оказывающими</w:t>
            </w:r>
          </w:p>
          <w:p w:rsidR="00804121" w:rsidRDefault="00804121" w:rsidP="00804121">
            <w:pPr>
              <w:spacing w:after="0" w:line="240" w:lineRule="auto"/>
            </w:pPr>
            <w:r w:rsidRPr="00A10D91">
              <w:rPr>
                <w:rFonts w:ascii="Times New Roman" w:hAnsi="Times New Roman"/>
                <w:sz w:val="24"/>
                <w:szCs w:val="24"/>
              </w:rPr>
              <w:t>услуги связи для целей кабельного вещания.</w:t>
            </w:r>
            <w:r>
              <w:t xml:space="preserve"> </w:t>
            </w:r>
          </w:p>
          <w:p w:rsidR="00804121" w:rsidRPr="00A10D91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чаще всего</w:t>
            </w:r>
            <w:r w:rsidRPr="00A10D91">
              <w:rPr>
                <w:rFonts w:ascii="Times New Roman" w:hAnsi="Times New Roman"/>
                <w:sz w:val="24"/>
                <w:szCs w:val="24"/>
              </w:rPr>
              <w:t xml:space="preserve"> при выявлении 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D91">
              <w:rPr>
                <w:rFonts w:ascii="Times New Roman" w:hAnsi="Times New Roman"/>
                <w:sz w:val="24"/>
                <w:szCs w:val="24"/>
              </w:rPr>
              <w:t>вещатель кабельного канала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D91">
              <w:rPr>
                <w:rFonts w:ascii="Times New Roman" w:hAnsi="Times New Roman"/>
                <w:sz w:val="24"/>
                <w:szCs w:val="24"/>
              </w:rPr>
              <w:t xml:space="preserve">преднамеренно заключает договор с другим оператором </w:t>
            </w:r>
            <w:r w:rsidRPr="00A10D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связи, </w:t>
            </w:r>
            <w:r>
              <w:rPr>
                <w:rFonts w:ascii="Times New Roman" w:hAnsi="Times New Roman"/>
                <w:sz w:val="24"/>
                <w:szCs w:val="24"/>
              </w:rPr>
              <w:t>с которым у Роскомнадзора не заключен договор и нет доступа к его сети.</w:t>
            </w:r>
          </w:p>
          <w:p w:rsidR="00804121" w:rsidRPr="008E3E5F" w:rsidRDefault="00804121" w:rsidP="00804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Поэтому законопроект направлен на пресечения злоупотреблений со стороны вещателей и редакций кабельных каналов. </w:t>
            </w:r>
          </w:p>
        </w:tc>
      </w:tr>
      <w:tr w:rsidR="00562258" w:rsidRPr="00C909A9" w:rsidTr="009873C6">
        <w:tc>
          <w:tcPr>
            <w:tcW w:w="2835" w:type="dxa"/>
            <w:shd w:val="clear" w:color="auto" w:fill="auto"/>
          </w:tcPr>
          <w:p w:rsidR="00562258" w:rsidRPr="003D1417" w:rsidRDefault="00562258" w:rsidP="00562258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3D1417">
              <w:rPr>
                <w:sz w:val="24"/>
                <w:szCs w:val="24"/>
              </w:rPr>
              <w:lastRenderedPageBreak/>
              <w:t>№ 1059849-7</w:t>
            </w:r>
          </w:p>
          <w:p w:rsidR="00562258" w:rsidRDefault="00562258" w:rsidP="0056225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1417">
              <w:rPr>
                <w:b w:val="0"/>
                <w:sz w:val="24"/>
                <w:szCs w:val="24"/>
              </w:rPr>
              <w:t>О внесении</w:t>
            </w:r>
            <w:r>
              <w:rPr>
                <w:b w:val="0"/>
                <w:sz w:val="24"/>
                <w:szCs w:val="24"/>
              </w:rPr>
              <w:t xml:space="preserve"> изменений в Федеральный закон «</w:t>
            </w:r>
            <w:r w:rsidRPr="003D1417">
              <w:rPr>
                <w:b w:val="0"/>
                <w:sz w:val="24"/>
                <w:szCs w:val="24"/>
              </w:rPr>
              <w:t>Об акционерных обществах</w:t>
            </w:r>
            <w:r>
              <w:rPr>
                <w:b w:val="0"/>
                <w:sz w:val="24"/>
                <w:szCs w:val="24"/>
              </w:rPr>
              <w:t>»</w:t>
            </w:r>
            <w:r w:rsidRPr="003D1417">
              <w:rPr>
                <w:b w:val="0"/>
                <w:sz w:val="24"/>
                <w:szCs w:val="24"/>
              </w:rPr>
              <w:t xml:space="preserve"> и отдельные законодательные акты Российской Федерации</w:t>
            </w:r>
          </w:p>
          <w:p w:rsidR="00562258" w:rsidRDefault="00562258" w:rsidP="0056225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562258" w:rsidRPr="003D1417" w:rsidRDefault="00562258" w:rsidP="0056225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27" w:history="1">
              <w:r w:rsidRPr="003168D0">
                <w:rPr>
                  <w:rStyle w:val="a7"/>
                  <w:b w:val="0"/>
                  <w:sz w:val="24"/>
                  <w:szCs w:val="24"/>
                </w:rPr>
                <w:t>https://sozd.duma.gov.ru/bill/1059849-7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79" w:type="dxa"/>
            <w:shd w:val="clear" w:color="auto" w:fill="auto"/>
          </w:tcPr>
          <w:p w:rsidR="00562258" w:rsidRPr="0037161A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87">
              <w:rPr>
                <w:rFonts w:ascii="Times New Roman" w:hAnsi="Times New Roman"/>
                <w:sz w:val="24"/>
                <w:szCs w:val="24"/>
              </w:rPr>
              <w:t>предлагается закрепить порядок проведения общих собраний АО, ООО дистанционно в формате онлайн и возможность нотариусов дистанционно удостоверять принятые на них решения</w:t>
            </w:r>
          </w:p>
        </w:tc>
        <w:tc>
          <w:tcPr>
            <w:tcW w:w="2238" w:type="dxa"/>
            <w:shd w:val="clear" w:color="auto" w:fill="auto"/>
          </w:tcPr>
          <w:p w:rsidR="00562258" w:rsidRDefault="00562258" w:rsidP="00562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Внесен на рассмотрение: </w:t>
            </w:r>
          </w:p>
          <w:p w:rsidR="00562258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75017D">
              <w:rPr>
                <w:rFonts w:ascii="Times New Roman" w:hAnsi="Times New Roman"/>
                <w:sz w:val="24"/>
                <w:szCs w:val="24"/>
              </w:rPr>
              <w:t>11.2020</w:t>
            </w:r>
          </w:p>
          <w:p w:rsidR="00562258" w:rsidRPr="008E3E5F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58" w:rsidRDefault="00562258" w:rsidP="00562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562258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23.12.2020 </w:t>
            </w:r>
            <w:r w:rsidRPr="00562258">
              <w:rPr>
                <w:rFonts w:ascii="Times New Roman" w:hAnsi="Times New Roman"/>
                <w:sz w:val="24"/>
                <w:szCs w:val="24"/>
              </w:rPr>
              <w:t>назначить комитет-соисполнитель (Комитет Государственной Думы по финансовому рынку)</w:t>
            </w:r>
          </w:p>
          <w:p w:rsidR="00562258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58" w:rsidRDefault="00562258" w:rsidP="00562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562258" w:rsidRPr="00562258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562258" w:rsidRPr="00804121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258">
              <w:rPr>
                <w:rFonts w:ascii="Times New Roman" w:hAnsi="Times New Roman"/>
                <w:sz w:val="24"/>
                <w:szCs w:val="24"/>
              </w:rPr>
              <w:t>Рассмотрение Советом Государственной Думы законопроекта, представленного ответственным комитетом</w:t>
            </w:r>
          </w:p>
        </w:tc>
        <w:tc>
          <w:tcPr>
            <w:tcW w:w="4823" w:type="dxa"/>
            <w:shd w:val="clear" w:color="auto" w:fill="auto"/>
          </w:tcPr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sz w:val="24"/>
                <w:szCs w:val="24"/>
              </w:rPr>
              <w:t xml:space="preserve">Так, в рамках законопроекта </w:t>
            </w:r>
            <w:r>
              <w:rPr>
                <w:rFonts w:ascii="Times New Roman" w:hAnsi="Times New Roman"/>
                <w:sz w:val="24"/>
                <w:szCs w:val="24"/>
              </w:rPr>
              <w:t>предлагается закрепить</w:t>
            </w:r>
            <w:r w:rsidRPr="00223B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sz w:val="24"/>
                <w:szCs w:val="24"/>
              </w:rPr>
              <w:t>-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23B34">
              <w:rPr>
                <w:rFonts w:ascii="Times New Roman" w:hAnsi="Times New Roman"/>
                <w:sz w:val="24"/>
                <w:szCs w:val="24"/>
              </w:rPr>
              <w:t xml:space="preserve"> получения доступа к информации,</w:t>
            </w:r>
          </w:p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sz w:val="24"/>
                <w:szCs w:val="24"/>
              </w:rPr>
              <w:t>касающейся проведения общего собрания акционеров, а также реализации</w:t>
            </w:r>
          </w:p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sz w:val="24"/>
                <w:szCs w:val="24"/>
              </w:rPr>
              <w:t>права голоса без физического присутствия на общем собрании акционеров,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B34">
              <w:rPr>
                <w:rFonts w:ascii="Times New Roman" w:hAnsi="Times New Roman"/>
                <w:sz w:val="24"/>
                <w:szCs w:val="24"/>
              </w:rPr>
              <w:t>использованием всех возможностей, предлагаемых современными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B34">
              <w:rPr>
                <w:rFonts w:ascii="Times New Roman" w:hAnsi="Times New Roman"/>
                <w:sz w:val="24"/>
                <w:szCs w:val="24"/>
              </w:rPr>
              <w:t>технологиями;</w:t>
            </w:r>
          </w:p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sz w:val="24"/>
                <w:szCs w:val="24"/>
              </w:rPr>
              <w:t>- требования к содержанию материалов, решений о созыве общего</w:t>
            </w:r>
          </w:p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sz w:val="24"/>
                <w:szCs w:val="24"/>
              </w:rPr>
              <w:t>собрания, проводимого в онлайн-формате;</w:t>
            </w:r>
          </w:p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sz w:val="24"/>
                <w:szCs w:val="24"/>
              </w:rPr>
              <w:t>- возможность предоставления документов и информации в</w:t>
            </w:r>
          </w:p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sz w:val="24"/>
                <w:szCs w:val="24"/>
              </w:rPr>
              <w:t>электронном виде, если акционер дал согласие на использование обществом</w:t>
            </w:r>
          </w:p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sz w:val="24"/>
                <w:szCs w:val="24"/>
              </w:rPr>
              <w:t>электронных средств связи для передачи информации и документов.</w:t>
            </w:r>
          </w:p>
          <w:p w:rsidR="00562258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06C2">
              <w:rPr>
                <w:rFonts w:ascii="Times New Roman" w:hAnsi="Times New Roman"/>
                <w:sz w:val="24"/>
                <w:szCs w:val="24"/>
              </w:rPr>
              <w:t>отказ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6C2">
              <w:rPr>
                <w:rFonts w:ascii="Times New Roman" w:hAnsi="Times New Roman"/>
                <w:sz w:val="24"/>
                <w:szCs w:val="24"/>
              </w:rPr>
              <w:t>необходимости обязательного направления или вручения бюллетеней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6C2">
              <w:rPr>
                <w:rFonts w:ascii="Times New Roman" w:hAnsi="Times New Roman"/>
                <w:sz w:val="24"/>
                <w:szCs w:val="24"/>
              </w:rPr>
              <w:t>голосования и материалов к собранию, протокола, изготовленных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6C2">
              <w:rPr>
                <w:rFonts w:ascii="Times New Roman" w:hAnsi="Times New Roman"/>
                <w:sz w:val="24"/>
                <w:szCs w:val="24"/>
              </w:rPr>
              <w:t>бумажном носителе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06C2">
              <w:rPr>
                <w:rFonts w:ascii="Times New Roman" w:hAnsi="Times New Roman"/>
                <w:sz w:val="24"/>
                <w:szCs w:val="24"/>
              </w:rPr>
              <w:t>предлагается дополнить Основы законодательства Российской Федерации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6C2">
              <w:rPr>
                <w:rFonts w:ascii="Times New Roman" w:hAnsi="Times New Roman"/>
                <w:sz w:val="24"/>
                <w:szCs w:val="24"/>
              </w:rPr>
              <w:t xml:space="preserve">нотариате положениями о порядке </w:t>
            </w:r>
            <w:r w:rsidRPr="002706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удостоверения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решений, принятых на </w:t>
            </w:r>
            <w:r w:rsidRPr="002706C2">
              <w:rPr>
                <w:rFonts w:ascii="Times New Roman" w:hAnsi="Times New Roman"/>
                <w:sz w:val="24"/>
                <w:szCs w:val="24"/>
              </w:rPr>
              <w:t>собрани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706C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6C2">
              <w:rPr>
                <w:rFonts w:ascii="Times New Roman" w:hAnsi="Times New Roman"/>
                <w:sz w:val="24"/>
                <w:szCs w:val="24"/>
              </w:rPr>
              <w:t>дистанционным участием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258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продляется на 2021г.</w:t>
            </w:r>
            <w:r w:rsidRPr="002706C2">
              <w:rPr>
                <w:rFonts w:ascii="Times New Roman" w:hAnsi="Times New Roman"/>
                <w:sz w:val="24"/>
                <w:szCs w:val="24"/>
              </w:rPr>
              <w:t xml:space="preserve"> возможность проведения 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6C2">
              <w:rPr>
                <w:rFonts w:ascii="Times New Roman" w:hAnsi="Times New Roman"/>
                <w:sz w:val="24"/>
                <w:szCs w:val="24"/>
              </w:rPr>
              <w:t xml:space="preserve">собраний акционеров 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2706C2">
              <w:rPr>
                <w:rFonts w:ascii="Times New Roman" w:hAnsi="Times New Roman"/>
                <w:sz w:val="24"/>
                <w:szCs w:val="24"/>
              </w:rPr>
              <w:t xml:space="preserve"> и общих собраний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r w:rsidRPr="002706C2">
              <w:rPr>
                <w:rFonts w:ascii="Times New Roman" w:hAnsi="Times New Roman"/>
                <w:sz w:val="24"/>
                <w:szCs w:val="24"/>
              </w:rPr>
              <w:t xml:space="preserve"> в форме заочного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6C2">
              <w:rPr>
                <w:rFonts w:ascii="Times New Roman" w:hAnsi="Times New Roman"/>
                <w:sz w:val="24"/>
                <w:szCs w:val="24"/>
              </w:rPr>
              <w:t>(опросным путем), а также в увеличенные сроки.</w:t>
            </w:r>
          </w:p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sz w:val="24"/>
                <w:szCs w:val="24"/>
              </w:rPr>
              <w:t>собрание акционеров в форме собрания, если это предусмотрено уставом</w:t>
            </w:r>
          </w:p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sz w:val="24"/>
                <w:szCs w:val="24"/>
              </w:rPr>
              <w:t xml:space="preserve">общества, может проводиться без возможности присутствия в месте его </w:t>
            </w:r>
          </w:p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sz w:val="24"/>
                <w:szCs w:val="24"/>
              </w:rPr>
              <w:t>проведения, с использованием информационных и коммуникационных</w:t>
            </w:r>
          </w:p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sz w:val="24"/>
                <w:szCs w:val="24"/>
              </w:rPr>
              <w:t>технологий, обеспечивающих возможность дистанционного участия в общем</w:t>
            </w:r>
          </w:p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sz w:val="24"/>
                <w:szCs w:val="24"/>
              </w:rPr>
              <w:t>собрании акционеров, обсуждения вопросов повестки дня и принятия</w:t>
            </w:r>
          </w:p>
          <w:p w:rsidR="00562258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sz w:val="24"/>
                <w:szCs w:val="24"/>
              </w:rPr>
              <w:t>решений по вопросам, поставленным на голосование.</w:t>
            </w:r>
          </w:p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возможность проведения общего собрания в режиме онлайн без определения места его проведения должна быть закреплена в уставе. Если в уставе этого нет, то нужно будет проводить собрание одновременно и  очно, и дистанционно.</w:t>
            </w:r>
          </w:p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23B34">
              <w:rPr>
                <w:rFonts w:ascii="Times New Roman" w:hAnsi="Times New Roman"/>
                <w:sz w:val="24"/>
                <w:szCs w:val="24"/>
              </w:rPr>
              <w:t xml:space="preserve">аконопроект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Pr="00223B34">
              <w:rPr>
                <w:rFonts w:ascii="Times New Roman" w:hAnsi="Times New Roman"/>
                <w:sz w:val="24"/>
                <w:szCs w:val="24"/>
              </w:rPr>
              <w:t>предусматривает базовые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B34">
              <w:rPr>
                <w:rFonts w:ascii="Times New Roman" w:hAnsi="Times New Roman"/>
                <w:sz w:val="24"/>
                <w:szCs w:val="24"/>
              </w:rPr>
              <w:t>требования к информационным и коммуникационным технологиям, с</w:t>
            </w:r>
          </w:p>
          <w:p w:rsidR="00562258" w:rsidRPr="00223B34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sz w:val="24"/>
                <w:szCs w:val="24"/>
              </w:rPr>
              <w:t>использованием которых могут проводиться общие собрания с</w:t>
            </w:r>
          </w:p>
          <w:p w:rsidR="00562258" w:rsidRPr="002706C2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sz w:val="24"/>
                <w:szCs w:val="24"/>
              </w:rPr>
              <w:t>дистанционным участием.</w:t>
            </w:r>
            <w:r>
              <w:t xml:space="preserve"> </w:t>
            </w:r>
          </w:p>
        </w:tc>
      </w:tr>
      <w:tr w:rsidR="00562258" w:rsidRPr="00C909A9" w:rsidTr="009873C6">
        <w:tc>
          <w:tcPr>
            <w:tcW w:w="2835" w:type="dxa"/>
            <w:shd w:val="clear" w:color="auto" w:fill="auto"/>
          </w:tcPr>
          <w:p w:rsidR="00562258" w:rsidRPr="00782B24" w:rsidRDefault="00562258" w:rsidP="00562258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782B24">
              <w:rPr>
                <w:sz w:val="24"/>
                <w:szCs w:val="24"/>
              </w:rPr>
              <w:lastRenderedPageBreak/>
              <w:t>№ 1061159-7</w:t>
            </w:r>
          </w:p>
          <w:p w:rsidR="00562258" w:rsidRPr="00782B24" w:rsidRDefault="00562258" w:rsidP="0056225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82B24">
              <w:rPr>
                <w:b w:val="0"/>
                <w:sz w:val="24"/>
                <w:szCs w:val="24"/>
              </w:rPr>
              <w:lastRenderedPageBreak/>
              <w:t>О внесении изменений в Кодекс Российской Федерации об административных правонарушениях</w:t>
            </w:r>
          </w:p>
          <w:p w:rsidR="00562258" w:rsidRPr="00782B24" w:rsidRDefault="00562258" w:rsidP="00562258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562258" w:rsidRPr="00782B24" w:rsidRDefault="00562258" w:rsidP="00562258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hyperlink r:id="rId28" w:history="1">
              <w:r w:rsidRPr="003168D0">
                <w:rPr>
                  <w:rStyle w:val="a7"/>
                  <w:b w:val="0"/>
                  <w:sz w:val="24"/>
                  <w:szCs w:val="24"/>
                </w:rPr>
                <w:t>https://sozd.duma.gov.ru/bill</w:t>
              </w:r>
              <w:r w:rsidRPr="003168D0">
                <w:rPr>
                  <w:rStyle w:val="a7"/>
                  <w:sz w:val="24"/>
                  <w:szCs w:val="24"/>
                </w:rPr>
                <w:t>/</w:t>
              </w:r>
              <w:r w:rsidRPr="003168D0">
                <w:rPr>
                  <w:rStyle w:val="a7"/>
                  <w:b w:val="0"/>
                  <w:sz w:val="24"/>
                  <w:szCs w:val="24"/>
                </w:rPr>
                <w:t>1061159</w:t>
              </w:r>
              <w:r w:rsidRPr="003168D0">
                <w:rPr>
                  <w:rStyle w:val="a7"/>
                  <w:sz w:val="24"/>
                  <w:szCs w:val="24"/>
                </w:rPr>
                <w:t>-7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9" w:type="dxa"/>
            <w:shd w:val="clear" w:color="auto" w:fill="auto"/>
          </w:tcPr>
          <w:p w:rsidR="00562258" w:rsidRPr="000618A8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Предлагается ввести </w:t>
            </w:r>
            <w:r w:rsidRPr="000618A8">
              <w:rPr>
                <w:rFonts w:ascii="Times New Roman" w:hAnsi="Times New Roman"/>
                <w:sz w:val="24"/>
                <w:szCs w:val="24"/>
              </w:rPr>
              <w:lastRenderedPageBreak/>
              <w:t>новые составы административных правонарушений в области связи и 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обеспечения устойчивости российского интернета</w:t>
            </w:r>
            <w:r w:rsidRPr="0006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(ст. 13.41-13.44 КоАП РФ)</w:t>
            </w:r>
          </w:p>
          <w:p w:rsidR="00562258" w:rsidRPr="00782B24" w:rsidRDefault="00562258" w:rsidP="00562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:rsidR="00562258" w:rsidRDefault="00562258" w:rsidP="00562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Внесен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рассмотрение: </w:t>
            </w:r>
          </w:p>
          <w:p w:rsidR="00562258" w:rsidRPr="0075017D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75017D">
              <w:rPr>
                <w:rFonts w:ascii="Times New Roman" w:hAnsi="Times New Roman"/>
                <w:sz w:val="24"/>
                <w:szCs w:val="24"/>
              </w:rPr>
              <w:t>11.2020</w:t>
            </w:r>
          </w:p>
          <w:p w:rsidR="00562258" w:rsidRPr="008E3E5F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58" w:rsidRDefault="00562258" w:rsidP="00562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791A2E" w:rsidRPr="00791A2E" w:rsidRDefault="00562258" w:rsidP="0079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</w:t>
            </w:r>
            <w:r w:rsidR="00791A2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  <w:r w:rsidR="00791A2E" w:rsidRPr="00791A2E">
              <w:rPr>
                <w:rFonts w:ascii="Times New Roman" w:hAnsi="Times New Roman"/>
                <w:sz w:val="24"/>
                <w:szCs w:val="24"/>
              </w:rPr>
              <w:t>принять законопроект в первом чтении; представить поправки к законопроекту (Срок представления поправок в тридцатидневный срок со дня принятия постановления; 22.01.2021)</w:t>
            </w:r>
          </w:p>
          <w:p w:rsidR="00562258" w:rsidRDefault="00791A2E" w:rsidP="0079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2E">
              <w:rPr>
                <w:rFonts w:ascii="Times New Roman" w:hAnsi="Times New Roman"/>
                <w:sz w:val="24"/>
                <w:szCs w:val="24"/>
              </w:rPr>
              <w:t>9624-7 ГД</w:t>
            </w:r>
          </w:p>
          <w:p w:rsidR="00791A2E" w:rsidRDefault="00791A2E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A2E" w:rsidRDefault="00791A2E" w:rsidP="00791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принятия:</w:t>
            </w:r>
          </w:p>
          <w:p w:rsidR="00562258" w:rsidRPr="00791A2E" w:rsidRDefault="00791A2E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409" w:type="dxa"/>
            <w:shd w:val="clear" w:color="auto" w:fill="FFFFFF" w:themeFill="background1"/>
          </w:tcPr>
          <w:p w:rsidR="00562258" w:rsidRPr="00791A2E" w:rsidRDefault="00791A2E" w:rsidP="0056225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91A2E">
              <w:rPr>
                <w:b w:val="0"/>
                <w:sz w:val="24"/>
                <w:szCs w:val="24"/>
              </w:rPr>
              <w:lastRenderedPageBreak/>
              <w:t xml:space="preserve">Рассмотрение </w:t>
            </w:r>
            <w:r w:rsidRPr="00791A2E">
              <w:rPr>
                <w:b w:val="0"/>
                <w:sz w:val="24"/>
                <w:szCs w:val="24"/>
              </w:rPr>
              <w:lastRenderedPageBreak/>
              <w:t>законопроекта Государственной Думой</w:t>
            </w:r>
          </w:p>
        </w:tc>
        <w:tc>
          <w:tcPr>
            <w:tcW w:w="4823" w:type="dxa"/>
            <w:shd w:val="clear" w:color="auto" w:fill="auto"/>
          </w:tcPr>
          <w:p w:rsidR="00562258" w:rsidRPr="000618A8" w:rsidRDefault="00562258" w:rsidP="0056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Предлагается ввести новые составы </w:t>
            </w:r>
            <w:r w:rsidRPr="000618A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правонарушений в области связи и 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обеспечения устойчивости российского интернета</w:t>
            </w:r>
            <w:r w:rsidRPr="00061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(ст. 13.41-13.44 КоАП РФ)</w:t>
            </w:r>
          </w:p>
          <w:p w:rsidR="00562258" w:rsidRPr="00782B24" w:rsidRDefault="00562258" w:rsidP="00562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258" w:rsidRPr="00C909A9" w:rsidTr="009873C6">
        <w:tc>
          <w:tcPr>
            <w:tcW w:w="14884" w:type="dxa"/>
            <w:gridSpan w:val="5"/>
            <w:shd w:val="clear" w:color="auto" w:fill="auto"/>
          </w:tcPr>
          <w:p w:rsidR="00562258" w:rsidRPr="00C909A9" w:rsidRDefault="00562258" w:rsidP="00562258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909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В статусе иных законопроектов, описанных ранее, не произошло существенных изменений. </w:t>
            </w:r>
          </w:p>
          <w:p w:rsidR="00562258" w:rsidRPr="00C909A9" w:rsidRDefault="00562258" w:rsidP="005622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9A9">
              <w:rPr>
                <w:rFonts w:ascii="Times New Roman" w:hAnsi="Times New Roman"/>
                <w:b/>
                <w:sz w:val="24"/>
                <w:szCs w:val="24"/>
              </w:rPr>
              <w:t>Принятые законопроекты, ранее находившиеся на мониторинге из числа вышеуказанных также отражены в таблице по принятым НПА</w:t>
            </w:r>
          </w:p>
        </w:tc>
      </w:tr>
    </w:tbl>
    <w:p w:rsidR="0062193E" w:rsidRPr="00FA67BB" w:rsidRDefault="0062193E" w:rsidP="00402B6B">
      <w:pPr>
        <w:spacing w:line="240" w:lineRule="auto"/>
        <w:contextualSpacing/>
        <w:rPr>
          <w:rFonts w:ascii="Times New Roman" w:hAnsi="Times New Roman"/>
          <w:color w:val="FF0000"/>
        </w:rPr>
      </w:pPr>
    </w:p>
    <w:p w:rsidR="003C04D3" w:rsidRDefault="003C04D3" w:rsidP="00402B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52E5" w:rsidRDefault="005052E5" w:rsidP="00402B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413D">
        <w:rPr>
          <w:rFonts w:ascii="Times New Roman" w:hAnsi="Times New Roman"/>
          <w:b/>
          <w:sz w:val="24"/>
          <w:szCs w:val="24"/>
        </w:rPr>
        <w:t>ПРИНЯТЫЕ НПА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3118"/>
        <w:gridCol w:w="5152"/>
      </w:tblGrid>
      <w:tr w:rsidR="00FA67BB" w:rsidRPr="00FA67BB" w:rsidTr="00393258">
        <w:trPr>
          <w:trHeight w:val="913"/>
        </w:trPr>
        <w:tc>
          <w:tcPr>
            <w:tcW w:w="4390" w:type="dxa"/>
            <w:shd w:val="clear" w:color="auto" w:fill="auto"/>
          </w:tcPr>
          <w:p w:rsidR="005052E5" w:rsidRPr="00221BC2" w:rsidRDefault="005052E5" w:rsidP="00402B6B">
            <w:pPr>
              <w:pStyle w:val="3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1BC2">
              <w:rPr>
                <w:rFonts w:ascii="Times New Roman" w:hAnsi="Times New Roman" w:cs="Times New Roman"/>
                <w:b/>
                <w:color w:val="auto"/>
              </w:rPr>
              <w:lastRenderedPageBreak/>
              <w:t>Наименование НПА</w:t>
            </w:r>
          </w:p>
        </w:tc>
        <w:tc>
          <w:tcPr>
            <w:tcW w:w="2126" w:type="dxa"/>
            <w:shd w:val="clear" w:color="auto" w:fill="auto"/>
          </w:tcPr>
          <w:p w:rsidR="005052E5" w:rsidRPr="00221BC2" w:rsidRDefault="005052E5" w:rsidP="00402B6B">
            <w:pPr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21BC2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 принятия и вступления в силу</w:t>
            </w:r>
          </w:p>
        </w:tc>
        <w:tc>
          <w:tcPr>
            <w:tcW w:w="3118" w:type="dxa"/>
            <w:shd w:val="clear" w:color="auto" w:fill="auto"/>
          </w:tcPr>
          <w:p w:rsidR="005052E5" w:rsidRPr="00221BC2" w:rsidRDefault="005052E5" w:rsidP="00402B6B">
            <w:pPr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21BC2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Основное содержание</w:t>
            </w:r>
          </w:p>
        </w:tc>
        <w:tc>
          <w:tcPr>
            <w:tcW w:w="5152" w:type="dxa"/>
            <w:shd w:val="clear" w:color="auto" w:fill="auto"/>
          </w:tcPr>
          <w:p w:rsidR="005052E5" w:rsidRPr="00221BC2" w:rsidRDefault="005052E5" w:rsidP="00402B6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BC2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623224" w:rsidRPr="00FA67BB" w:rsidTr="005B6646">
        <w:tc>
          <w:tcPr>
            <w:tcW w:w="4390" w:type="dxa"/>
            <w:shd w:val="clear" w:color="auto" w:fill="auto"/>
          </w:tcPr>
          <w:p w:rsidR="00A80E74" w:rsidRPr="00A80E74" w:rsidRDefault="00A80E74" w:rsidP="00A80E7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80E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22.12.2020 № 462-ФЗ "О внесении изменения в статью 3 Федерального закона "О гарантиях Президенту Российской Федерации, прекратившему исполнение своих полномочий, и членам его семьи"</w:t>
            </w:r>
          </w:p>
          <w:p w:rsidR="00623224" w:rsidRPr="00623224" w:rsidRDefault="00623224" w:rsidP="00623224">
            <w:pPr>
              <w:pStyle w:val="3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623224" w:rsidRPr="00F32F87" w:rsidRDefault="00F32F87" w:rsidP="00A80E74">
            <w:pPr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2F8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опубликован </w:t>
            </w:r>
            <w:r w:rsidR="00A80E7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="00623224" w:rsidRPr="00F32F8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.1</w:t>
            </w:r>
            <w:r w:rsidR="00A80E7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623224" w:rsidRPr="00F32F8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.2020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118" w:type="dxa"/>
            <w:shd w:val="clear" w:color="auto" w:fill="auto"/>
          </w:tcPr>
          <w:p w:rsidR="00A80E74" w:rsidRPr="00A80E74" w:rsidRDefault="00A80E74" w:rsidP="00A80E74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0E7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Согласно закону, прекративший свои полномочия президент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(члены его семьи)</w:t>
            </w:r>
            <w:r w:rsidRPr="00A80E7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может быть привлечен к уголовной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, административной</w:t>
            </w:r>
            <w:r w:rsidRPr="00A80E7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ответственности, а также арестован или подвергнут допросу, обыску. </w:t>
            </w:r>
          </w:p>
          <w:p w:rsidR="00623224" w:rsidRPr="003B3493" w:rsidRDefault="00623224" w:rsidP="003B3493">
            <w:pPr>
              <w:spacing w:line="240" w:lineRule="auto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52" w:type="dxa"/>
            <w:shd w:val="clear" w:color="auto" w:fill="auto"/>
          </w:tcPr>
          <w:p w:rsidR="008929DB" w:rsidRPr="003B3493" w:rsidRDefault="008929DB" w:rsidP="003B349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7D6" w:rsidRPr="00FA67BB" w:rsidTr="005B6646">
        <w:trPr>
          <w:cantSplit/>
        </w:trPr>
        <w:tc>
          <w:tcPr>
            <w:tcW w:w="4390" w:type="dxa"/>
            <w:shd w:val="clear" w:color="auto" w:fill="auto"/>
          </w:tcPr>
          <w:p w:rsidR="00A80E74" w:rsidRPr="00A80E74" w:rsidRDefault="00A80E74" w:rsidP="00A80E7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80E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Федеральный закон от 22.12.2020 № 460-ФЗ "О внесении изменений в Федеральный закон "О техническом регулировании" и Федеральный закон "О внесении изменения в статью 4 Закона Российской Федерации "О защите прав потребителей"</w:t>
            </w:r>
          </w:p>
          <w:p w:rsidR="00ED17D6" w:rsidRPr="00B47822" w:rsidRDefault="00ED17D6" w:rsidP="00F32F87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17D6" w:rsidRPr="00F32F87" w:rsidRDefault="00A80E74" w:rsidP="00981D35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="00ED17D6" w:rsidRPr="00F32F8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.1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ED17D6" w:rsidRPr="00F32F8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.2020</w:t>
            </w:r>
            <w:r w:rsidR="00F32F8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81D3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вступает в силу со дня опубликования, </w:t>
            </w:r>
            <w:r w:rsidR="00F32F8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отдельные положения вступают в силу с 01.</w:t>
            </w:r>
            <w:r w:rsidR="00981D3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01.2021, либо по истечении года с момента опубликования. </w:t>
            </w:r>
          </w:p>
        </w:tc>
        <w:tc>
          <w:tcPr>
            <w:tcW w:w="3118" w:type="dxa"/>
            <w:shd w:val="clear" w:color="auto" w:fill="auto"/>
          </w:tcPr>
          <w:p w:rsidR="00ED17D6" w:rsidRPr="00C8205C" w:rsidRDefault="00A80E74" w:rsidP="00F32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E74">
              <w:rPr>
                <w:rFonts w:ascii="Times New Roman" w:hAnsi="Times New Roman"/>
                <w:sz w:val="24"/>
                <w:szCs w:val="24"/>
              </w:rPr>
              <w:t>Закон определяет порядок признания недействительными деклараций о соответствии и сертификатов соответствия</w:t>
            </w:r>
            <w:r w:rsidR="00A747E3">
              <w:rPr>
                <w:rFonts w:ascii="Times New Roman" w:hAnsi="Times New Roman"/>
                <w:sz w:val="24"/>
                <w:szCs w:val="24"/>
              </w:rPr>
              <w:t xml:space="preserve"> товаров</w:t>
            </w:r>
            <w:r w:rsidRPr="00A80E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981D35" w:rsidRPr="00981D35" w:rsidRDefault="00981D35" w:rsidP="00981D35">
            <w:pPr>
              <w:widowControl/>
              <w:shd w:val="clear" w:color="auto" w:fill="FFFFFF"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81D35">
              <w:rPr>
                <w:rFonts w:ascii="Times New Roman" w:hAnsi="Times New Roman"/>
                <w:sz w:val="24"/>
                <w:szCs w:val="24"/>
              </w:rPr>
              <w:t>Закон вводит понятия «недействительность декларации о соответствии» и «недействительность сертификата соответствия». Устанавливаются случаи, когда сертификаты и декларации подлежат признанию недействительными.</w:t>
            </w:r>
          </w:p>
          <w:p w:rsidR="00981D35" w:rsidRPr="00981D35" w:rsidRDefault="00981D35" w:rsidP="00981D35">
            <w:pPr>
              <w:widowControl/>
              <w:shd w:val="clear" w:color="auto" w:fill="FFFFFF"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81D35">
              <w:rPr>
                <w:rFonts w:ascii="Times New Roman" w:hAnsi="Times New Roman"/>
                <w:sz w:val="24"/>
                <w:szCs w:val="24"/>
              </w:rPr>
              <w:t>Декларация о соответствии, согласно закону, будет подлежать признанию недействительной в случаях прекращения деятельности индивидуального предпринимателя, ликви</w:t>
            </w:r>
            <w:bookmarkStart w:id="0" w:name="_GoBack"/>
            <w:bookmarkEnd w:id="0"/>
            <w:r w:rsidRPr="00981D35">
              <w:rPr>
                <w:rFonts w:ascii="Times New Roman" w:hAnsi="Times New Roman"/>
                <w:sz w:val="24"/>
                <w:szCs w:val="24"/>
              </w:rPr>
              <w:t xml:space="preserve">дации юридического лица, вступления в силу решения суда </w:t>
            </w:r>
            <w:r w:rsidRPr="00981D3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81D35">
              <w:rPr>
                <w:rFonts w:ascii="Times New Roman" w:hAnsi="Times New Roman"/>
                <w:sz w:val="24"/>
                <w:szCs w:val="24"/>
              </w:rPr>
              <w:t xml:space="preserve"> принудительном отзыве продукции, наличия предписания органа государственного контроля, а также в иных случаях, связанных с причинением вреда.</w:t>
            </w:r>
          </w:p>
          <w:p w:rsidR="00981D35" w:rsidRPr="00981D35" w:rsidRDefault="00981D35" w:rsidP="00981D35">
            <w:pPr>
              <w:widowControl/>
              <w:shd w:val="clear" w:color="auto" w:fill="FFFFFF"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81D35">
              <w:rPr>
                <w:rFonts w:ascii="Times New Roman" w:hAnsi="Times New Roman"/>
                <w:sz w:val="24"/>
                <w:szCs w:val="24"/>
              </w:rPr>
              <w:t>Сертификаты соответствия будут признаваться недействительными при вступлении в силу решения суда о принудительном отзыве продукции и в случае выдачи уполномоченным органом власти предписания о приостановке реализации потенциально опасной продукции, если аккредитация органа по сертификации была прекращена или была сокращена область аккредитации.</w:t>
            </w:r>
          </w:p>
          <w:p w:rsidR="00981D35" w:rsidRPr="00981D35" w:rsidRDefault="00981D35" w:rsidP="00981D35">
            <w:pPr>
              <w:widowControl/>
              <w:shd w:val="clear" w:color="auto" w:fill="FFFFFF"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81D35">
              <w:rPr>
                <w:rFonts w:ascii="Times New Roman" w:hAnsi="Times New Roman"/>
                <w:sz w:val="24"/>
                <w:szCs w:val="24"/>
              </w:rPr>
              <w:t>Действие декларации о соответствии и сертификата соответствия прекращается с момента внесения сведений о признании их недействительной в реестр выданных сертификатов соответствия и зарегистрированных деклараций о соответствии, включающий в себя в том числе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союза.</w:t>
            </w:r>
          </w:p>
          <w:p w:rsidR="00981D35" w:rsidRPr="00981D35" w:rsidRDefault="00981D35" w:rsidP="00981D35">
            <w:pPr>
              <w:widowControl/>
              <w:shd w:val="clear" w:color="auto" w:fill="FFFFFF"/>
              <w:adjustRightInd/>
              <w:spacing w:after="100" w:afterAutospacing="1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81D35">
              <w:rPr>
                <w:rFonts w:ascii="Times New Roman" w:hAnsi="Times New Roman"/>
                <w:sz w:val="24"/>
                <w:szCs w:val="24"/>
              </w:rPr>
              <w:t>Правительство Российской Федерации наделяется полномочиями по утверждению порядка признания недействительными указанных документов, порядка проверки сертификатов и деклараций органами государственного контроля (надзора), а также порядка проведения обязательной сертификации продукции, подлежащей обязательному подтверждению.</w:t>
            </w:r>
          </w:p>
          <w:p w:rsidR="00ED17D6" w:rsidRPr="00981D35" w:rsidRDefault="00ED17D6" w:rsidP="00981D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7D6" w:rsidRPr="00FA67BB" w:rsidTr="000C075E">
        <w:tc>
          <w:tcPr>
            <w:tcW w:w="4390" w:type="dxa"/>
            <w:shd w:val="clear" w:color="auto" w:fill="auto"/>
          </w:tcPr>
          <w:p w:rsidR="00981D35" w:rsidRPr="00981D35" w:rsidRDefault="00981D35" w:rsidP="00981D35">
            <w:pPr>
              <w:pStyle w:val="3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81D35">
              <w:rPr>
                <w:rFonts w:ascii="Times New Roman" w:hAnsi="Times New Roman" w:cs="Times New Roman"/>
                <w:color w:val="auto"/>
              </w:rPr>
              <w:lastRenderedPageBreak/>
              <w:t>Федеральный закон от 22.12.2020 № 452-ФЗ</w:t>
            </w:r>
          </w:p>
          <w:p w:rsidR="00ED17D6" w:rsidRPr="00546BFD" w:rsidRDefault="00981D35" w:rsidP="00981D35">
            <w:pPr>
              <w:pStyle w:val="3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981D35">
              <w:rPr>
                <w:rFonts w:ascii="Times New Roman" w:hAnsi="Times New Roman" w:cs="Times New Roman"/>
                <w:color w:val="auto"/>
              </w:rPr>
              <w:t>"О внесении изменений в Федеральный закон "О закупках товаров, работ, услуг отдельными видами юридических лиц"</w:t>
            </w:r>
          </w:p>
          <w:p w:rsidR="00ED17D6" w:rsidRPr="00221BC2" w:rsidRDefault="00ED17D6" w:rsidP="00F32F87">
            <w:pPr>
              <w:pStyle w:val="3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ED17D6" w:rsidRPr="00F32F87" w:rsidRDefault="00981D35" w:rsidP="00981D35">
            <w:pPr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="00ED17D6" w:rsidRPr="00F32F8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.1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ED17D6" w:rsidRPr="00F32F8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.2020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, вступает в силу с 21.04.2021</w:t>
            </w:r>
          </w:p>
        </w:tc>
        <w:tc>
          <w:tcPr>
            <w:tcW w:w="3118" w:type="dxa"/>
            <w:shd w:val="clear" w:color="auto" w:fill="auto"/>
          </w:tcPr>
          <w:p w:rsidR="00981D35" w:rsidRPr="00981D35" w:rsidRDefault="00981D35" w:rsidP="00981D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 </w:t>
            </w:r>
            <w:r w:rsidRPr="00981D35">
              <w:rPr>
                <w:rFonts w:ascii="Times New Roman" w:hAnsi="Times New Roman"/>
                <w:sz w:val="24"/>
                <w:szCs w:val="24"/>
              </w:rPr>
              <w:t>перечень требований к составу и содержанию заявок участников конкурентной закупки в электронной форме, участниками которой могут быть только субъекты малого и среднего предпринимательства</w:t>
            </w:r>
          </w:p>
          <w:p w:rsidR="00ED17D6" w:rsidRPr="00221BC2" w:rsidRDefault="00ED17D6" w:rsidP="00981D35">
            <w:pPr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52" w:type="dxa"/>
            <w:shd w:val="clear" w:color="auto" w:fill="auto"/>
          </w:tcPr>
          <w:p w:rsidR="00981D35" w:rsidRPr="00981D35" w:rsidRDefault="00981D35" w:rsidP="00981D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D35">
              <w:rPr>
                <w:rFonts w:ascii="Times New Roman" w:hAnsi="Times New Roman"/>
                <w:sz w:val="24"/>
                <w:szCs w:val="24"/>
              </w:rPr>
              <w:t>еречень представляемой информации и документов является исчерпывающим, не допускается установление в документации о конкурентной закупке обязанности представлять в заявке на участие в такой закупк</w:t>
            </w:r>
            <w:r>
              <w:rPr>
                <w:rFonts w:ascii="Times New Roman" w:hAnsi="Times New Roman"/>
                <w:sz w:val="24"/>
                <w:szCs w:val="24"/>
              </w:rPr>
              <w:t>е иной информации и документов.</w:t>
            </w:r>
          </w:p>
          <w:p w:rsidR="00981D35" w:rsidRPr="00981D35" w:rsidRDefault="00981D35" w:rsidP="00981D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D35">
              <w:rPr>
                <w:rFonts w:ascii="Times New Roman" w:hAnsi="Times New Roman"/>
                <w:sz w:val="24"/>
                <w:szCs w:val="24"/>
              </w:rPr>
              <w:t>роведение мониторинга закупок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закупок товаров, работ, услуг для обеспечения государственных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нужд.</w:t>
            </w:r>
          </w:p>
          <w:p w:rsidR="00981D35" w:rsidRPr="00981D35" w:rsidRDefault="00981D35" w:rsidP="00981D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D35">
              <w:rPr>
                <w:rFonts w:ascii="Times New Roman" w:hAnsi="Times New Roman"/>
                <w:sz w:val="24"/>
                <w:szCs w:val="24"/>
              </w:rPr>
              <w:t>оложения об обеспечении оператором электронной площадки конфиденциальности информации, содержащейся в заявках на участие в закупках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уточнены</w:t>
            </w:r>
            <w:r w:rsidRPr="00981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17D6" w:rsidRPr="003639C6" w:rsidRDefault="00ED17D6" w:rsidP="00981D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106" w:rsidRPr="00FA67BB" w:rsidTr="00C5030F">
        <w:trPr>
          <w:cantSplit/>
        </w:trPr>
        <w:tc>
          <w:tcPr>
            <w:tcW w:w="4390" w:type="dxa"/>
            <w:shd w:val="clear" w:color="auto" w:fill="auto"/>
          </w:tcPr>
          <w:p w:rsidR="00981D35" w:rsidRPr="00981D35" w:rsidRDefault="00981D35" w:rsidP="0098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3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22.12.2020 № 450-ФЗ</w:t>
            </w:r>
          </w:p>
          <w:p w:rsidR="0092072F" w:rsidRPr="00B763DB" w:rsidRDefault="00981D35" w:rsidP="00981D35">
            <w:r w:rsidRPr="00981D35">
              <w:rPr>
                <w:rFonts w:ascii="Times New Roman" w:hAnsi="Times New Roman"/>
                <w:sz w:val="24"/>
                <w:szCs w:val="24"/>
              </w:rPr>
              <w:t>"О внесении изменений в статьи 1 и 2 Федерального закона "Об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коронавирусной инфекции"</w:t>
            </w:r>
          </w:p>
        </w:tc>
        <w:tc>
          <w:tcPr>
            <w:tcW w:w="2126" w:type="dxa"/>
            <w:shd w:val="clear" w:color="auto" w:fill="auto"/>
          </w:tcPr>
          <w:p w:rsidR="00FF4106" w:rsidRPr="00F32F87" w:rsidRDefault="00981D35" w:rsidP="00981D35">
            <w:pPr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="0092072F" w:rsidRPr="00F32F8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.1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2072F" w:rsidRPr="00F32F8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.2020</w:t>
            </w:r>
          </w:p>
        </w:tc>
        <w:tc>
          <w:tcPr>
            <w:tcW w:w="3118" w:type="dxa"/>
            <w:shd w:val="clear" w:color="auto" w:fill="auto"/>
          </w:tcPr>
          <w:p w:rsidR="00FF4106" w:rsidRPr="00B763DB" w:rsidRDefault="00981D35" w:rsidP="0092072F">
            <w:pPr>
              <w:spacing w:line="240" w:lineRule="auto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D35">
              <w:rPr>
                <w:rFonts w:ascii="Times New Roman" w:hAnsi="Times New Roman"/>
                <w:sz w:val="24"/>
                <w:szCs w:val="24"/>
              </w:rPr>
              <w:t>родлевается особый порядок принудительного исполнения судебных актов и возврата просроченной задолженности</w:t>
            </w:r>
          </w:p>
        </w:tc>
        <w:tc>
          <w:tcPr>
            <w:tcW w:w="5152" w:type="dxa"/>
            <w:shd w:val="clear" w:color="auto" w:fill="auto"/>
          </w:tcPr>
          <w:p w:rsidR="00981D35" w:rsidRPr="00981D35" w:rsidRDefault="00981D35" w:rsidP="00981D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1D35">
              <w:rPr>
                <w:rFonts w:ascii="Times New Roman" w:hAnsi="Times New Roman"/>
                <w:sz w:val="24"/>
                <w:szCs w:val="24"/>
              </w:rPr>
              <w:t>носятся изменения в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закон от 20.07.2020 N 215-ФЗ: </w:t>
            </w:r>
            <w:r w:rsidRPr="00981D35">
              <w:rPr>
                <w:rFonts w:ascii="Times New Roman" w:hAnsi="Times New Roman"/>
                <w:sz w:val="24"/>
                <w:szCs w:val="24"/>
              </w:rPr>
              <w:t>должнику (организации или ИП, включенным в реестр субъектов МСП) судебный пристав-исполнитель вправе предоставить рассрочку исполнения требов</w:t>
            </w:r>
            <w:r>
              <w:rPr>
                <w:rFonts w:ascii="Times New Roman" w:hAnsi="Times New Roman"/>
                <w:sz w:val="24"/>
                <w:szCs w:val="24"/>
              </w:rPr>
              <w:t>аний исполнительных документов.</w:t>
            </w:r>
          </w:p>
          <w:p w:rsidR="00981D35" w:rsidRPr="00981D35" w:rsidRDefault="00981D35" w:rsidP="00981D3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1D35">
              <w:rPr>
                <w:rFonts w:ascii="Times New Roman" w:hAnsi="Times New Roman"/>
                <w:sz w:val="24"/>
                <w:szCs w:val="24"/>
              </w:rPr>
              <w:t>анный срок п</w:t>
            </w:r>
            <w:r>
              <w:rPr>
                <w:rFonts w:ascii="Times New Roman" w:hAnsi="Times New Roman"/>
                <w:sz w:val="24"/>
                <w:szCs w:val="24"/>
              </w:rPr>
              <w:t>родлевается до 1 мая 2021 года.</w:t>
            </w:r>
          </w:p>
          <w:p w:rsidR="00FF4106" w:rsidRPr="00221BC2" w:rsidRDefault="00981D35" w:rsidP="00981D35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1D35">
              <w:rPr>
                <w:rFonts w:ascii="Times New Roman" w:hAnsi="Times New Roman"/>
                <w:sz w:val="24"/>
                <w:szCs w:val="24"/>
              </w:rPr>
              <w:t xml:space="preserve"> 31 декабря 2020 до 1 июля 2021 года продлевается период, в течение которого судебным приставом-исполнителем в отношении должников-граждан не применяются меры принудительного исполнения, связанные с осмотром движимого имущества должника, находящегося по месту его жительства (пребывания), наложением на указанное имущество ареста, а также с изъятием и передачей указанного имущества, за исключением принадлежащих должнику тра</w:t>
            </w:r>
            <w:r w:rsidRPr="00981D35">
              <w:rPr>
                <w:rFonts w:ascii="Times New Roman" w:hAnsi="Times New Roman"/>
                <w:sz w:val="24"/>
                <w:szCs w:val="24"/>
              </w:rPr>
              <w:t>нспортных средств.</w:t>
            </w:r>
          </w:p>
        </w:tc>
      </w:tr>
      <w:tr w:rsidR="00FF4106" w:rsidRPr="00FA67BB" w:rsidTr="00C5030F">
        <w:trPr>
          <w:cantSplit/>
        </w:trPr>
        <w:tc>
          <w:tcPr>
            <w:tcW w:w="4390" w:type="dxa"/>
            <w:shd w:val="clear" w:color="auto" w:fill="auto"/>
          </w:tcPr>
          <w:p w:rsidR="00324A56" w:rsidRPr="00324A56" w:rsidRDefault="00324A56" w:rsidP="00324A56">
            <w:pPr>
              <w:pStyle w:val="3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24A56">
              <w:rPr>
                <w:rFonts w:ascii="Times New Roman" w:hAnsi="Times New Roman" w:cs="Times New Roman"/>
                <w:color w:val="auto"/>
              </w:rPr>
              <w:lastRenderedPageBreak/>
              <w:t>Федеральный закон от 08.12.2020 № 427-ФЗ</w:t>
            </w:r>
          </w:p>
          <w:p w:rsidR="00FF4106" w:rsidRPr="00221BC2" w:rsidRDefault="00324A56" w:rsidP="00324A56">
            <w:pPr>
              <w:pStyle w:val="3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324A56">
              <w:rPr>
                <w:rFonts w:ascii="Times New Roman" w:hAnsi="Times New Roman" w:cs="Times New Roman"/>
                <w:color w:val="auto"/>
              </w:rPr>
              <w:t>"О внесении изменения в статью 7 части первой Гражданского кодекса Российской Федерации"</w:t>
            </w:r>
          </w:p>
        </w:tc>
        <w:tc>
          <w:tcPr>
            <w:tcW w:w="2126" w:type="dxa"/>
            <w:shd w:val="clear" w:color="auto" w:fill="auto"/>
          </w:tcPr>
          <w:p w:rsidR="00FF4106" w:rsidRPr="0089536B" w:rsidRDefault="00324A56" w:rsidP="00324A56">
            <w:pPr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08</w:t>
            </w:r>
            <w:r w:rsidR="00E2424D" w:rsidRPr="0089536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.1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E2424D" w:rsidRPr="0089536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.2020</w:t>
            </w:r>
          </w:p>
        </w:tc>
        <w:tc>
          <w:tcPr>
            <w:tcW w:w="3118" w:type="dxa"/>
            <w:shd w:val="clear" w:color="auto" w:fill="auto"/>
          </w:tcPr>
          <w:p w:rsidR="00324A56" w:rsidRPr="00324A56" w:rsidRDefault="00324A56" w:rsidP="00324A56">
            <w:pPr>
              <w:rPr>
                <w:rFonts w:ascii="Times New Roman" w:hAnsi="Times New Roman"/>
                <w:sz w:val="24"/>
                <w:szCs w:val="24"/>
              </w:rPr>
            </w:pPr>
            <w:r w:rsidRPr="00324A56">
              <w:rPr>
                <w:rFonts w:ascii="Times New Roman" w:hAnsi="Times New Roman"/>
                <w:sz w:val="24"/>
                <w:szCs w:val="24"/>
              </w:rPr>
              <w:t>В Гражданский кодекс РФ внесена поправка о неприменении правил международного договора, если они противоречат Конституции РФ. Такое противоречие подлежит установлению в порядке, определённом федеральным конституционным законом.</w:t>
            </w:r>
          </w:p>
          <w:p w:rsidR="00FF4106" w:rsidRPr="00221BC2" w:rsidRDefault="00FF4106" w:rsidP="003B3493">
            <w:pPr>
              <w:spacing w:line="240" w:lineRule="auto"/>
              <w:contextualSpacing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52" w:type="dxa"/>
            <w:shd w:val="clear" w:color="auto" w:fill="auto"/>
          </w:tcPr>
          <w:p w:rsidR="00FF4106" w:rsidRPr="00221BC2" w:rsidRDefault="00FF4106" w:rsidP="003B3493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106" w:rsidRPr="00FA67BB" w:rsidTr="00C5030F">
        <w:trPr>
          <w:cantSplit/>
        </w:trPr>
        <w:tc>
          <w:tcPr>
            <w:tcW w:w="4390" w:type="dxa"/>
            <w:shd w:val="clear" w:color="auto" w:fill="auto"/>
          </w:tcPr>
          <w:p w:rsidR="00324A56" w:rsidRPr="00324A56" w:rsidRDefault="00324A56" w:rsidP="00324A56">
            <w:pPr>
              <w:pStyle w:val="3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324A56">
              <w:rPr>
                <w:rFonts w:ascii="Times New Roman" w:hAnsi="Times New Roman" w:cs="Times New Roman"/>
                <w:color w:val="auto"/>
              </w:rPr>
              <w:lastRenderedPageBreak/>
              <w:t>Федеральный закон от 08.12.2020 № 407-ФЗ</w:t>
            </w:r>
          </w:p>
          <w:p w:rsidR="00FF4106" w:rsidRPr="00221BC2" w:rsidRDefault="00324A56" w:rsidP="00324A56">
            <w:pPr>
              <w:pStyle w:val="3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324A56">
              <w:rPr>
                <w:rFonts w:ascii="Times New Roman" w:hAnsi="Times New Roman" w:cs="Times New Roman"/>
                <w:color w:val="auto"/>
              </w:rPr>
              <w:t>"О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случаях"</w:t>
            </w:r>
          </w:p>
        </w:tc>
        <w:tc>
          <w:tcPr>
            <w:tcW w:w="2126" w:type="dxa"/>
            <w:shd w:val="clear" w:color="auto" w:fill="auto"/>
          </w:tcPr>
          <w:p w:rsidR="00FF4106" w:rsidRPr="00F63AB3" w:rsidRDefault="006A0202" w:rsidP="00326D52">
            <w:pPr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3AB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опубликован </w:t>
            </w:r>
            <w:r w:rsidR="00324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08</w:t>
            </w:r>
            <w:r w:rsidR="006B5E37" w:rsidRPr="00F63AB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24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 w:rsidR="006B5E37" w:rsidRPr="00F63AB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.2020</w:t>
            </w:r>
            <w:r w:rsidRPr="00F63AB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вступает в силу </w:t>
            </w:r>
            <w:r w:rsidR="00326D5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01.01.2021</w:t>
            </w:r>
            <w:r w:rsidRPr="00F63AB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B3493" w:rsidRPr="00E2424D" w:rsidRDefault="00326D52" w:rsidP="00F37EC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Регулирует работу на «удаленке»</w:t>
            </w:r>
          </w:p>
          <w:p w:rsidR="00FF4106" w:rsidRPr="00221BC2" w:rsidRDefault="00FF4106" w:rsidP="00F37EC4">
            <w:pPr>
              <w:spacing w:line="240" w:lineRule="auto"/>
              <w:contextualSpacing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52" w:type="dxa"/>
            <w:shd w:val="clear" w:color="auto" w:fill="auto"/>
          </w:tcPr>
          <w:p w:rsidR="00326D52" w:rsidRPr="00326D52" w:rsidRDefault="00326D52" w:rsidP="00326D52">
            <w:pPr>
              <w:pStyle w:val="a8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326D52">
              <w:rPr>
                <w:color w:val="000000"/>
              </w:rPr>
              <w:t>Закреплено определение понятия "дистанционная (удаленная) работа". Предусмотрено, в частности, что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      </w:r>
          </w:p>
          <w:p w:rsidR="00326D52" w:rsidRPr="00326D52" w:rsidRDefault="00326D52" w:rsidP="00326D52">
            <w:pPr>
              <w:pStyle w:val="a8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326D52">
              <w:rPr>
                <w:color w:val="000000"/>
              </w:rPr>
              <w:t>Предусмотрено, что выполнение работником трудовой функции дистанционно не может являться основанием для снижения ему заработной платы.</w:t>
            </w:r>
          </w:p>
          <w:p w:rsidR="006A0202" w:rsidRPr="00326D52" w:rsidRDefault="00326D52" w:rsidP="00326D52">
            <w:pPr>
              <w:pStyle w:val="a8"/>
              <w:shd w:val="clear" w:color="auto" w:fill="FFFFFF"/>
              <w:spacing w:before="0" w:beforeAutospacing="0" w:after="240" w:afterAutospacing="0" w:line="300" w:lineRule="atLeast"/>
              <w:rPr>
                <w:color w:val="000000"/>
              </w:rPr>
            </w:pPr>
            <w:r w:rsidRPr="00326D52">
              <w:rPr>
                <w:color w:val="000000"/>
              </w:rPr>
              <w:t>Установлены в том числе дополнительные основания прекращения трудового договора с дистанционным работником, порядок временного перевода работника на дистанционную работу по инициативе работодателя в исключительных случаях.</w:t>
            </w:r>
          </w:p>
        </w:tc>
      </w:tr>
    </w:tbl>
    <w:p w:rsidR="000F3BF4" w:rsidRPr="00FA67BB" w:rsidRDefault="000F3BF4">
      <w:pPr>
        <w:rPr>
          <w:rFonts w:ascii="Times New Roman" w:hAnsi="Times New Roman"/>
          <w:color w:val="FF0000"/>
        </w:rPr>
      </w:pP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744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РАЗДЕЛ </w:t>
      </w:r>
      <w:r w:rsidRPr="0018744A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744A">
        <w:rPr>
          <w:rFonts w:ascii="Times New Roman" w:hAnsi="Times New Roman"/>
          <w:b/>
          <w:sz w:val="24"/>
          <w:szCs w:val="24"/>
          <w:u w:val="single"/>
        </w:rPr>
        <w:t>ИНФОРМАЦИЯ О НПА ОМСКОЙ ОБЛАСТИ</w:t>
      </w: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6576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44A">
        <w:rPr>
          <w:rFonts w:ascii="Times New Roman" w:hAnsi="Times New Roman"/>
          <w:b/>
          <w:sz w:val="24"/>
          <w:szCs w:val="24"/>
        </w:rPr>
        <w:t>ПРОЕКТЫ НПА</w:t>
      </w:r>
    </w:p>
    <w:p w:rsidR="003639C6" w:rsidRPr="0018744A" w:rsidRDefault="003639C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455"/>
        <w:gridCol w:w="3112"/>
        <w:gridCol w:w="2693"/>
        <w:gridCol w:w="5358"/>
      </w:tblGrid>
      <w:tr w:rsidR="00FA67BB" w:rsidRPr="0018744A" w:rsidTr="00DE715E">
        <w:trPr>
          <w:trHeight w:val="449"/>
        </w:trPr>
        <w:tc>
          <w:tcPr>
            <w:tcW w:w="550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616576" w:rsidRPr="009C6157" w:rsidRDefault="00616576" w:rsidP="000C075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15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проекта НПА (закона, постановления ЗС Омской области, иное) </w:t>
            </w:r>
          </w:p>
        </w:tc>
        <w:tc>
          <w:tcPr>
            <w:tcW w:w="3112" w:type="dxa"/>
            <w:shd w:val="clear" w:color="auto" w:fill="auto"/>
          </w:tcPr>
          <w:p w:rsidR="00616576" w:rsidRPr="009C6157" w:rsidRDefault="00616576" w:rsidP="000C075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157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693" w:type="dxa"/>
            <w:shd w:val="clear" w:color="auto" w:fill="auto"/>
          </w:tcPr>
          <w:p w:rsidR="00616576" w:rsidRPr="009C6157" w:rsidRDefault="00616576" w:rsidP="000C075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157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5358" w:type="dxa"/>
            <w:shd w:val="clear" w:color="auto" w:fill="auto"/>
          </w:tcPr>
          <w:p w:rsidR="00616576" w:rsidRPr="009C6157" w:rsidRDefault="00616576" w:rsidP="000C075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157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1A65EF" w:rsidRPr="0061422D" w:rsidTr="00DE715E">
        <w:trPr>
          <w:trHeight w:val="449"/>
        </w:trPr>
        <w:tc>
          <w:tcPr>
            <w:tcW w:w="550" w:type="dxa"/>
            <w:shd w:val="clear" w:color="auto" w:fill="auto"/>
          </w:tcPr>
          <w:p w:rsidR="001A65EF" w:rsidRPr="001A65EF" w:rsidRDefault="00CF15A7" w:rsidP="00984F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  <w:shd w:val="clear" w:color="auto" w:fill="auto"/>
          </w:tcPr>
          <w:p w:rsidR="00136712" w:rsidRDefault="00136712" w:rsidP="00136712">
            <w:pPr>
              <w:spacing w:line="240" w:lineRule="auto"/>
              <w:contextualSpacing/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F5C62">
              <w:rPr>
                <w:rStyle w:val="ac"/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="00086A40">
              <w:t xml:space="preserve"> </w:t>
            </w:r>
            <w:r w:rsidR="00086A40" w:rsidRPr="00086A40">
              <w:rPr>
                <w:rStyle w:val="ac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1339-6   </w:t>
            </w:r>
            <w:r w:rsidR="00086A40" w:rsidRPr="00086A40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Проект закона  "О внесении дополнения в Закон Омской области "О государственном регулировании торговой деятельности в Омской области" (внесен для принятия к рассмотрению депутатом Законодательного Собрания Омской области В.А. Виниченко 14.12.2020)</w:t>
            </w:r>
          </w:p>
          <w:p w:rsidR="003639C6" w:rsidRPr="00136712" w:rsidRDefault="003639C6" w:rsidP="001367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6712" w:rsidRDefault="006652D2" w:rsidP="00136712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136712" w:rsidRPr="00BF5C62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http://www.omsk-parlament.ru/?si</w:t>
              </w:r>
              <w:r w:rsidR="00136712" w:rsidRPr="00BF5C62">
                <w:rPr>
                  <w:rStyle w:val="a7"/>
                  <w:rFonts w:ascii="Times New Roman" w:hAnsi="Times New Roman"/>
                  <w:sz w:val="24"/>
                  <w:szCs w:val="24"/>
                </w:rPr>
                <w:t>d</w:t>
              </w:r>
              <w:r w:rsidR="00136712" w:rsidRPr="00BF5C62">
                <w:rPr>
                  <w:rStyle w:val="a7"/>
                  <w:rFonts w:ascii="Times New Roman" w:hAnsi="Times New Roman"/>
                  <w:sz w:val="24"/>
                  <w:szCs w:val="24"/>
                </w:rPr>
                <w:t>=2940</w:t>
              </w:r>
            </w:hyperlink>
          </w:p>
          <w:p w:rsidR="001A65EF" w:rsidRPr="00BF5C62" w:rsidRDefault="001A65EF" w:rsidP="00A370D8">
            <w:pPr>
              <w:spacing w:line="240" w:lineRule="auto"/>
              <w:contextualSpacing/>
              <w:rPr>
                <w:rStyle w:val="ac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2" w:type="dxa"/>
            <w:shd w:val="clear" w:color="auto" w:fill="auto"/>
          </w:tcPr>
          <w:p w:rsidR="001A65EF" w:rsidRPr="00086A40" w:rsidRDefault="00086A40" w:rsidP="000C7B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A4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ополнительно </w:t>
            </w:r>
            <w:r w:rsidRPr="00086A40">
              <w:rPr>
                <w:rFonts w:ascii="Times New Roman" w:hAnsi="Times New Roman"/>
                <w:bCs/>
                <w:sz w:val="24"/>
                <w:szCs w:val="24"/>
              </w:rPr>
              <w:t xml:space="preserve">урегулировано </w:t>
            </w:r>
            <w:r w:rsidRPr="00086A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размещением нестационарных торговых объектов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</w:t>
            </w:r>
            <w:r w:rsidR="000C7B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мской области</w:t>
            </w:r>
          </w:p>
        </w:tc>
        <w:tc>
          <w:tcPr>
            <w:tcW w:w="2693" w:type="dxa"/>
            <w:shd w:val="clear" w:color="auto" w:fill="auto"/>
          </w:tcPr>
          <w:p w:rsidR="00136712" w:rsidRDefault="00136712" w:rsidP="001367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A65E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Внесен </w:t>
            </w:r>
            <w:r w:rsidR="00086A4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депутатом законодательного собрания</w:t>
            </w:r>
            <w:r w:rsidRPr="001A65E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Омской области </w:t>
            </w:r>
            <w:r w:rsidR="00086A4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</w:t>
            </w:r>
            <w:r w:rsidRPr="001A65E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.1</w:t>
            </w:r>
            <w:r w:rsidR="00086A4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1A65E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.2020</w:t>
            </w:r>
          </w:p>
          <w:p w:rsidR="00136712" w:rsidRDefault="00136712" w:rsidP="001367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6712" w:rsidRDefault="00136712" w:rsidP="00136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Вероятность принятия: </w:t>
            </w:r>
          </w:p>
          <w:p w:rsidR="001A65EF" w:rsidRPr="001A65EF" w:rsidRDefault="00086A40" w:rsidP="001367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5358" w:type="dxa"/>
            <w:shd w:val="clear" w:color="auto" w:fill="auto"/>
          </w:tcPr>
          <w:p w:rsidR="0026286C" w:rsidRPr="0026286C" w:rsidRDefault="0026286C" w:rsidP="0026286C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26286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Законопроектом предлагается установить на территории Омской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6286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области единое правовое регулирование отношений, возникающих при</w:t>
            </w:r>
          </w:p>
          <w:p w:rsidR="00A25DF7" w:rsidRDefault="0026286C" w:rsidP="0026286C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26286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предоставлении субъектам предпринимательской деятельности права на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6286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размещение НТО без предоставления земельных участков и установления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6286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сервитута, публичного сервитута, в том числе уточнить перечень случаев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, </w:t>
            </w:r>
            <w:r w:rsidRPr="0026286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 которых заключение договора на размещение НТО осуществляется без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6286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проведения конкурентных процедур.</w:t>
            </w:r>
          </w:p>
          <w:p w:rsidR="0026286C" w:rsidRPr="0026286C" w:rsidRDefault="0026286C" w:rsidP="0026286C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26286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Вводимые законопроектом новации также призваны гарантировать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6286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хозяйствующим субъектам, осуществляющим торговую деятельность с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6286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использованием НТО, возможность получения компенсационного места для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6286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размещения НТО в случае внесения в схему размещения НТО изменений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, </w:t>
            </w:r>
            <w:r w:rsidRPr="0026286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которые исключают возможность дальнейшего размещения НТО на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6286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занимаемом земельном участке.</w:t>
            </w:r>
          </w:p>
        </w:tc>
      </w:tr>
      <w:tr w:rsidR="0026286C" w:rsidRPr="0061422D" w:rsidTr="00DE715E">
        <w:trPr>
          <w:trHeight w:val="449"/>
        </w:trPr>
        <w:tc>
          <w:tcPr>
            <w:tcW w:w="550" w:type="dxa"/>
            <w:shd w:val="clear" w:color="auto" w:fill="auto"/>
          </w:tcPr>
          <w:p w:rsidR="0026286C" w:rsidRDefault="0026286C" w:rsidP="00984F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5" w:type="dxa"/>
            <w:shd w:val="clear" w:color="auto" w:fill="auto"/>
          </w:tcPr>
          <w:p w:rsidR="0026286C" w:rsidRDefault="0026286C" w:rsidP="00136712">
            <w:pPr>
              <w:spacing w:line="240" w:lineRule="auto"/>
              <w:contextualSpacing/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6286C">
              <w:rPr>
                <w:rStyle w:val="ac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1341-6   </w:t>
            </w:r>
            <w:r w:rsidRPr="0026286C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Проект закона  "О внесении изменений в Кодекс </w:t>
            </w:r>
            <w:r w:rsidRPr="0026286C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Омской области об административных правонарушениях"  (внесен для принятия к рассмотрению Губернатором Омской области 16.12.2020)</w:t>
            </w:r>
          </w:p>
          <w:p w:rsidR="0026286C" w:rsidRDefault="0026286C" w:rsidP="00136712">
            <w:pPr>
              <w:spacing w:line="240" w:lineRule="auto"/>
              <w:contextualSpacing/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26286C" w:rsidRPr="0026286C" w:rsidRDefault="0026286C" w:rsidP="00136712">
            <w:pPr>
              <w:spacing w:line="240" w:lineRule="auto"/>
              <w:contextualSpacing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hyperlink r:id="rId30" w:history="1">
              <w:r w:rsidRPr="00BF5C62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http://www.omsk-parlament.ru/?sid=2940</w:t>
              </w:r>
            </w:hyperlink>
          </w:p>
        </w:tc>
        <w:tc>
          <w:tcPr>
            <w:tcW w:w="3112" w:type="dxa"/>
            <w:shd w:val="clear" w:color="auto" w:fill="auto"/>
          </w:tcPr>
          <w:p w:rsidR="0026286C" w:rsidRPr="00086A40" w:rsidRDefault="0026286C" w:rsidP="00086A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Предлагается ввести </w:t>
            </w:r>
            <w:r w:rsidR="002C58D5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ответственность за </w:t>
            </w:r>
            <w:r w:rsidR="002C58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накопление твердых коммунальных бытовых отходов на территории Омской области </w:t>
            </w:r>
          </w:p>
        </w:tc>
        <w:tc>
          <w:tcPr>
            <w:tcW w:w="2693" w:type="dxa"/>
            <w:shd w:val="clear" w:color="auto" w:fill="auto"/>
          </w:tcPr>
          <w:p w:rsidR="002C58D5" w:rsidRDefault="002C58D5" w:rsidP="002C58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A65E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Внесен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Губернатором</w:t>
            </w:r>
            <w:r w:rsidRPr="001A65E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Омской области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16</w:t>
            </w:r>
            <w:r w:rsidRPr="001A65E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1A65E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.2020</w:t>
            </w:r>
          </w:p>
          <w:p w:rsidR="002C58D5" w:rsidRDefault="002C58D5" w:rsidP="002C58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8D5" w:rsidRDefault="002C58D5" w:rsidP="002C5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Вероятность принятия: </w:t>
            </w:r>
          </w:p>
          <w:p w:rsidR="0026286C" w:rsidRPr="001A65EF" w:rsidRDefault="002C58D5" w:rsidP="002C58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высокая</w:t>
            </w:r>
          </w:p>
        </w:tc>
        <w:tc>
          <w:tcPr>
            <w:tcW w:w="5358" w:type="dxa"/>
            <w:shd w:val="clear" w:color="auto" w:fill="auto"/>
          </w:tcPr>
          <w:p w:rsidR="002C58D5" w:rsidRDefault="002C58D5" w:rsidP="002C58D5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 xml:space="preserve">Законопроект предусматривает административную ответственность за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 xml:space="preserve">нарушение правил раздельного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накоплени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твердых коммунальных бытовых отходов на территории Омской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58D5" w:rsidRPr="002C58D5" w:rsidRDefault="002C58D5" w:rsidP="002C58D5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2C58D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Кроме того,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</w:t>
            </w:r>
            <w:r w:rsidRPr="002C58D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роектом предусматривается наделение полномочиями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C58D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должностных лиц органа исполнительной власти Омской области,</w:t>
            </w:r>
          </w:p>
          <w:p w:rsidR="002C58D5" w:rsidRPr="002C58D5" w:rsidRDefault="002C58D5" w:rsidP="002C58D5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2C58D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уполномоченного в сферах охраны окружающей среды, охраны и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2C58D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регулирования использования объектов животного мира и среды их обитания,</w:t>
            </w:r>
          </w:p>
          <w:p w:rsidR="002C58D5" w:rsidRPr="002C58D5" w:rsidRDefault="002C58D5" w:rsidP="002C58D5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2C58D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 составление протоколов об административных правонарушениях за</w:t>
            </w:r>
          </w:p>
          <w:p w:rsidR="0026286C" w:rsidRPr="002C58D5" w:rsidRDefault="002C58D5" w:rsidP="002C58D5">
            <w:pPr>
              <w:widowControl/>
              <w:autoSpaceDE w:val="0"/>
              <w:autoSpaceDN w:val="0"/>
              <w:spacing w:after="0" w:line="240" w:lineRule="auto"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2C58D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нарушение Порядка.</w:t>
            </w:r>
          </w:p>
        </w:tc>
      </w:tr>
    </w:tbl>
    <w:p w:rsidR="00616576" w:rsidRPr="0018744A" w:rsidRDefault="00616576" w:rsidP="006165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744A">
        <w:rPr>
          <w:rFonts w:ascii="Times New Roman" w:hAnsi="Times New Roman"/>
          <w:b/>
          <w:sz w:val="24"/>
          <w:szCs w:val="24"/>
        </w:rPr>
        <w:t>МОНИТОРИНГ НПА</w:t>
      </w: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3596"/>
        <w:gridCol w:w="2552"/>
        <w:gridCol w:w="2155"/>
        <w:gridCol w:w="3544"/>
      </w:tblGrid>
      <w:tr w:rsidR="00FA67BB" w:rsidRPr="0018744A" w:rsidTr="00BF5C62">
        <w:tc>
          <w:tcPr>
            <w:tcW w:w="3350" w:type="dxa"/>
            <w:shd w:val="clear" w:color="auto" w:fill="auto"/>
          </w:tcPr>
          <w:p w:rsidR="00616576" w:rsidRPr="0018744A" w:rsidRDefault="00616576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8744A">
              <w:rPr>
                <w:sz w:val="24"/>
                <w:szCs w:val="24"/>
              </w:rPr>
              <w:t>Наименование проекта НПА</w:t>
            </w:r>
          </w:p>
          <w:p w:rsidR="00616576" w:rsidRPr="0018744A" w:rsidRDefault="00616576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52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2155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Изменения в статусе проекта по сравнению с предыдущим отчетным периодом</w:t>
            </w:r>
          </w:p>
        </w:tc>
        <w:tc>
          <w:tcPr>
            <w:tcW w:w="3544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FA67BB" w:rsidRPr="0018744A" w:rsidTr="009447DD">
        <w:tc>
          <w:tcPr>
            <w:tcW w:w="15197" w:type="dxa"/>
            <w:gridSpan w:val="5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Значимых изменений в статусе отслеживаемых проектов НПА за анализируемый период не произошло</w:t>
            </w:r>
          </w:p>
        </w:tc>
      </w:tr>
    </w:tbl>
    <w:p w:rsidR="002F6719" w:rsidRDefault="002F6719" w:rsidP="006165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6719" w:rsidRPr="0018744A" w:rsidRDefault="002F6719" w:rsidP="006165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16576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44A">
        <w:rPr>
          <w:rFonts w:ascii="Times New Roman" w:hAnsi="Times New Roman"/>
          <w:b/>
          <w:sz w:val="24"/>
          <w:szCs w:val="24"/>
        </w:rPr>
        <w:t>ПРИНЯТЫЕ НПА</w:t>
      </w:r>
    </w:p>
    <w:p w:rsidR="005D4D27" w:rsidRPr="0018744A" w:rsidRDefault="005D4D27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1476"/>
        <w:gridCol w:w="5560"/>
        <w:gridCol w:w="4350"/>
      </w:tblGrid>
      <w:tr w:rsidR="0018744A" w:rsidRPr="0018744A" w:rsidTr="009447DD">
        <w:tc>
          <w:tcPr>
            <w:tcW w:w="3777" w:type="dxa"/>
            <w:shd w:val="clear" w:color="auto" w:fill="auto"/>
          </w:tcPr>
          <w:p w:rsidR="00616576" w:rsidRPr="0018744A" w:rsidRDefault="004C693F" w:rsidP="000C075E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8744A">
              <w:rPr>
                <w:rFonts w:ascii="Times New Roman" w:hAnsi="Times New Roman" w:cs="Times New Roman"/>
                <w:b/>
                <w:color w:val="auto"/>
              </w:rPr>
              <w:lastRenderedPageBreak/>
              <w:t>Н</w:t>
            </w:r>
            <w:r w:rsidR="00616576" w:rsidRPr="0018744A">
              <w:rPr>
                <w:rFonts w:ascii="Times New Roman" w:hAnsi="Times New Roman" w:cs="Times New Roman"/>
                <w:b/>
                <w:color w:val="auto"/>
              </w:rPr>
              <w:t>аименование НПА</w:t>
            </w:r>
          </w:p>
        </w:tc>
        <w:tc>
          <w:tcPr>
            <w:tcW w:w="1476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8744A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 принятия и вступления в силу</w:t>
            </w:r>
          </w:p>
        </w:tc>
        <w:tc>
          <w:tcPr>
            <w:tcW w:w="5560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8744A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Основное содержание</w:t>
            </w:r>
          </w:p>
        </w:tc>
        <w:tc>
          <w:tcPr>
            <w:tcW w:w="4350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18744A" w:rsidRPr="0018744A" w:rsidTr="009447DD">
        <w:tc>
          <w:tcPr>
            <w:tcW w:w="15163" w:type="dxa"/>
            <w:gridSpan w:val="4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sz w:val="24"/>
                <w:szCs w:val="24"/>
              </w:rPr>
              <w:t>  </w:t>
            </w: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Значимых принятых НПА в анализируемом периоде не выявлено</w:t>
            </w:r>
          </w:p>
        </w:tc>
      </w:tr>
    </w:tbl>
    <w:p w:rsidR="00616576" w:rsidRPr="0018744A" w:rsidRDefault="00616576" w:rsidP="006165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16576" w:rsidRPr="0018744A" w:rsidRDefault="00616576" w:rsidP="006165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44A">
        <w:rPr>
          <w:rFonts w:ascii="Times New Roman" w:hAnsi="Times New Roman"/>
          <w:b/>
          <w:sz w:val="24"/>
          <w:szCs w:val="24"/>
        </w:rPr>
        <w:t xml:space="preserve">РАЗДЕЛ </w:t>
      </w:r>
      <w:r w:rsidRPr="0018744A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744A">
        <w:rPr>
          <w:rFonts w:ascii="Times New Roman" w:hAnsi="Times New Roman"/>
          <w:b/>
          <w:sz w:val="24"/>
          <w:szCs w:val="24"/>
          <w:u w:val="single"/>
        </w:rPr>
        <w:t>ИНФОРМАЦИЯ О НПА ГОРОДА ОМСКА</w:t>
      </w:r>
    </w:p>
    <w:p w:rsidR="00616576" w:rsidRPr="0018744A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6576" w:rsidRPr="0018744A" w:rsidRDefault="00616576" w:rsidP="006165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44A">
        <w:rPr>
          <w:rFonts w:ascii="Times New Roman" w:hAnsi="Times New Roman"/>
          <w:b/>
          <w:sz w:val="24"/>
          <w:szCs w:val="24"/>
        </w:rPr>
        <w:t>ПРОЕКТЫ НПА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4252"/>
        <w:gridCol w:w="2552"/>
        <w:gridCol w:w="4394"/>
      </w:tblGrid>
      <w:tr w:rsidR="0018744A" w:rsidRPr="0018744A" w:rsidTr="000C075E">
        <w:tc>
          <w:tcPr>
            <w:tcW w:w="534" w:type="dxa"/>
            <w:shd w:val="clear" w:color="auto" w:fill="auto"/>
          </w:tcPr>
          <w:p w:rsidR="00616576" w:rsidRPr="0018744A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6576" w:rsidRPr="0018744A" w:rsidRDefault="00616576" w:rsidP="0022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 НПА</w:t>
            </w:r>
          </w:p>
          <w:p w:rsidR="00616576" w:rsidRPr="0018744A" w:rsidRDefault="00616576" w:rsidP="0022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(решения, постановления Горсовета)</w:t>
            </w:r>
          </w:p>
        </w:tc>
        <w:tc>
          <w:tcPr>
            <w:tcW w:w="4252" w:type="dxa"/>
            <w:shd w:val="clear" w:color="auto" w:fill="auto"/>
          </w:tcPr>
          <w:p w:rsidR="00616576" w:rsidRPr="0018744A" w:rsidRDefault="00616576" w:rsidP="0022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52" w:type="dxa"/>
            <w:shd w:val="clear" w:color="auto" w:fill="auto"/>
          </w:tcPr>
          <w:p w:rsidR="00616576" w:rsidRPr="0018744A" w:rsidRDefault="00616576" w:rsidP="0022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4394" w:type="dxa"/>
            <w:shd w:val="clear" w:color="auto" w:fill="auto"/>
          </w:tcPr>
          <w:p w:rsidR="00616576" w:rsidRPr="0018744A" w:rsidRDefault="00616576" w:rsidP="00225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18744A" w:rsidRPr="0018744A" w:rsidTr="000C075E">
        <w:tc>
          <w:tcPr>
            <w:tcW w:w="15134" w:type="dxa"/>
            <w:gridSpan w:val="5"/>
            <w:shd w:val="clear" w:color="auto" w:fill="auto"/>
          </w:tcPr>
          <w:p w:rsidR="00616576" w:rsidRPr="0018744A" w:rsidRDefault="00616576" w:rsidP="000C075E">
            <w:pPr>
              <w:pStyle w:val="aa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8744A">
              <w:rPr>
                <w:rFonts w:ascii="Times New Roman" w:hAnsi="Times New Roman"/>
                <w:b/>
                <w:sz w:val="24"/>
                <w:szCs w:val="24"/>
              </w:rPr>
              <w:t>Значимых проектов НПА в анализируемом периоде не выявлено</w:t>
            </w:r>
          </w:p>
        </w:tc>
      </w:tr>
    </w:tbl>
    <w:p w:rsidR="00616576" w:rsidRPr="00FA67BB" w:rsidRDefault="00616576" w:rsidP="00616576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16576" w:rsidRPr="00401C1E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C1E">
        <w:rPr>
          <w:rFonts w:ascii="Times New Roman" w:hAnsi="Times New Roman"/>
          <w:b/>
          <w:sz w:val="24"/>
          <w:szCs w:val="24"/>
        </w:rPr>
        <w:t>МОНИТОРИНГ НПА</w:t>
      </w:r>
    </w:p>
    <w:p w:rsidR="00616576" w:rsidRPr="00401C1E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3596"/>
        <w:gridCol w:w="2552"/>
        <w:gridCol w:w="2693"/>
        <w:gridCol w:w="2693"/>
      </w:tblGrid>
      <w:tr w:rsidR="00FA67BB" w:rsidRPr="00401C1E" w:rsidTr="000C075E">
        <w:tc>
          <w:tcPr>
            <w:tcW w:w="3350" w:type="dxa"/>
            <w:shd w:val="clear" w:color="auto" w:fill="auto"/>
          </w:tcPr>
          <w:p w:rsidR="00616576" w:rsidRPr="00401C1E" w:rsidRDefault="00616576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01C1E">
              <w:rPr>
                <w:sz w:val="24"/>
                <w:szCs w:val="24"/>
              </w:rPr>
              <w:t>Наименование проекта НПА</w:t>
            </w:r>
          </w:p>
          <w:p w:rsidR="00616576" w:rsidRPr="00401C1E" w:rsidRDefault="00616576" w:rsidP="000C075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616576" w:rsidRPr="00401C1E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52" w:type="dxa"/>
            <w:shd w:val="clear" w:color="auto" w:fill="auto"/>
          </w:tcPr>
          <w:p w:rsidR="00616576" w:rsidRPr="00401C1E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2693" w:type="dxa"/>
            <w:shd w:val="clear" w:color="auto" w:fill="auto"/>
          </w:tcPr>
          <w:p w:rsidR="00616576" w:rsidRPr="00401C1E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Изменения в статусе проекта по сравнению с предыдущим отчетным периодом</w:t>
            </w:r>
          </w:p>
        </w:tc>
        <w:tc>
          <w:tcPr>
            <w:tcW w:w="2693" w:type="dxa"/>
            <w:shd w:val="clear" w:color="auto" w:fill="auto"/>
          </w:tcPr>
          <w:p w:rsidR="00616576" w:rsidRPr="00401C1E" w:rsidRDefault="00616576" w:rsidP="000C07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FA67BB" w:rsidRPr="00401C1E" w:rsidTr="000C075E">
        <w:tc>
          <w:tcPr>
            <w:tcW w:w="14884" w:type="dxa"/>
            <w:gridSpan w:val="5"/>
            <w:shd w:val="clear" w:color="auto" w:fill="auto"/>
          </w:tcPr>
          <w:p w:rsidR="00616576" w:rsidRPr="00401C1E" w:rsidRDefault="00616576" w:rsidP="000C07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Значимых изменений в статусе отслеживаемых проектов НПА за анализируемый период не произошло</w:t>
            </w:r>
          </w:p>
        </w:tc>
      </w:tr>
    </w:tbl>
    <w:p w:rsidR="00616576" w:rsidRPr="00401C1E" w:rsidRDefault="00616576" w:rsidP="006165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16576" w:rsidRPr="00401C1E" w:rsidRDefault="00616576" w:rsidP="00616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576" w:rsidRPr="00401C1E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C1E">
        <w:rPr>
          <w:rFonts w:ascii="Times New Roman" w:hAnsi="Times New Roman"/>
          <w:b/>
          <w:sz w:val="24"/>
          <w:szCs w:val="24"/>
        </w:rPr>
        <w:t>ПРИНЯТЫЕ НПА</w:t>
      </w:r>
    </w:p>
    <w:p w:rsidR="00616576" w:rsidRPr="00401C1E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987"/>
        <w:gridCol w:w="4184"/>
        <w:gridCol w:w="5103"/>
      </w:tblGrid>
      <w:tr w:rsidR="00401C1E" w:rsidRPr="00401C1E" w:rsidTr="00C8019E">
        <w:tc>
          <w:tcPr>
            <w:tcW w:w="3605" w:type="dxa"/>
            <w:shd w:val="clear" w:color="auto" w:fill="auto"/>
          </w:tcPr>
          <w:p w:rsidR="00F80945" w:rsidRDefault="00F80945" w:rsidP="00F80945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16576" w:rsidRPr="00F80945" w:rsidRDefault="00616576" w:rsidP="00F80945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0945">
              <w:rPr>
                <w:rFonts w:ascii="Times New Roman" w:hAnsi="Times New Roman" w:cs="Times New Roman"/>
                <w:b/>
                <w:color w:val="auto"/>
              </w:rPr>
              <w:t>Наименование НПА</w:t>
            </w:r>
          </w:p>
        </w:tc>
        <w:tc>
          <w:tcPr>
            <w:tcW w:w="1987" w:type="dxa"/>
            <w:shd w:val="clear" w:color="auto" w:fill="auto"/>
          </w:tcPr>
          <w:p w:rsidR="00616576" w:rsidRPr="00401C1E" w:rsidRDefault="00616576" w:rsidP="00F80945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1C1E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Дата принятия и </w:t>
            </w:r>
          </w:p>
          <w:p w:rsidR="00616576" w:rsidRPr="00401C1E" w:rsidRDefault="00616576" w:rsidP="00F8094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1C1E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подписания</w:t>
            </w:r>
          </w:p>
        </w:tc>
        <w:tc>
          <w:tcPr>
            <w:tcW w:w="4184" w:type="dxa"/>
            <w:shd w:val="clear" w:color="auto" w:fill="auto"/>
          </w:tcPr>
          <w:p w:rsidR="00616576" w:rsidRPr="00401C1E" w:rsidRDefault="00616576" w:rsidP="00F80945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616576" w:rsidRPr="00401C1E" w:rsidRDefault="00616576" w:rsidP="00F80945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1C1E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Основное содержание</w:t>
            </w:r>
          </w:p>
        </w:tc>
        <w:tc>
          <w:tcPr>
            <w:tcW w:w="5103" w:type="dxa"/>
            <w:shd w:val="clear" w:color="auto" w:fill="auto"/>
          </w:tcPr>
          <w:p w:rsidR="00F80945" w:rsidRDefault="00F80945" w:rsidP="00F80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576" w:rsidRPr="00401C1E" w:rsidRDefault="00616576" w:rsidP="00F80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1E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401C1E" w:rsidRPr="00401C1E" w:rsidTr="00C8019E">
        <w:tc>
          <w:tcPr>
            <w:tcW w:w="14879" w:type="dxa"/>
            <w:gridSpan w:val="4"/>
            <w:shd w:val="clear" w:color="auto" w:fill="auto"/>
          </w:tcPr>
          <w:p w:rsidR="00C92661" w:rsidRPr="00401C1E" w:rsidRDefault="009447DD" w:rsidP="009E33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E336A">
              <w:rPr>
                <w:rFonts w:ascii="Times New Roman" w:hAnsi="Times New Roman"/>
                <w:b/>
                <w:sz w:val="24"/>
                <w:szCs w:val="24"/>
              </w:rPr>
              <w:t xml:space="preserve">начимых </w:t>
            </w:r>
            <w:r w:rsidR="00C92661" w:rsidRPr="00401C1E">
              <w:rPr>
                <w:rFonts w:ascii="Times New Roman" w:hAnsi="Times New Roman"/>
                <w:b/>
                <w:sz w:val="24"/>
                <w:szCs w:val="24"/>
              </w:rPr>
              <w:t>НПА</w:t>
            </w:r>
            <w:r w:rsidR="009E336A">
              <w:rPr>
                <w:rFonts w:ascii="Times New Roman" w:hAnsi="Times New Roman"/>
                <w:b/>
                <w:sz w:val="24"/>
                <w:szCs w:val="24"/>
              </w:rPr>
              <w:t>, принятых</w:t>
            </w:r>
            <w:r w:rsidR="00C92661" w:rsidRPr="00401C1E">
              <w:rPr>
                <w:rFonts w:ascii="Times New Roman" w:hAnsi="Times New Roman"/>
                <w:b/>
                <w:sz w:val="24"/>
                <w:szCs w:val="24"/>
              </w:rPr>
              <w:t xml:space="preserve"> в анализируемом периоде</w:t>
            </w:r>
            <w:r w:rsidR="009E33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92661" w:rsidRPr="00401C1E">
              <w:rPr>
                <w:rFonts w:ascii="Times New Roman" w:hAnsi="Times New Roman"/>
                <w:b/>
                <w:sz w:val="24"/>
                <w:szCs w:val="24"/>
              </w:rPr>
              <w:t xml:space="preserve"> не выявлено</w:t>
            </w:r>
          </w:p>
        </w:tc>
      </w:tr>
    </w:tbl>
    <w:p w:rsidR="00616576" w:rsidRPr="00FA67BB" w:rsidRDefault="00616576">
      <w:pPr>
        <w:rPr>
          <w:rFonts w:ascii="Times New Roman" w:hAnsi="Times New Roman"/>
          <w:color w:val="FF0000"/>
        </w:rPr>
      </w:pPr>
    </w:p>
    <w:sectPr w:rsidR="00616576" w:rsidRPr="00FA67BB" w:rsidSect="00F63AB3">
      <w:headerReference w:type="default" r:id="rId31"/>
      <w:footerReference w:type="default" r:id="rId32"/>
      <w:pgSz w:w="16838" w:h="11906" w:orient="landscape"/>
      <w:pgMar w:top="1701" w:right="1134" w:bottom="993" w:left="1134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58" w:rsidRDefault="00562258" w:rsidP="00AA3BF4">
      <w:pPr>
        <w:spacing w:after="0" w:line="240" w:lineRule="auto"/>
      </w:pPr>
      <w:r>
        <w:separator/>
      </w:r>
    </w:p>
  </w:endnote>
  <w:endnote w:type="continuationSeparator" w:id="0">
    <w:p w:rsidR="00562258" w:rsidRDefault="00562258" w:rsidP="00AA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9534512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:rsidR="00562258" w:rsidRPr="00153E3E" w:rsidRDefault="00562258" w:rsidP="00B83FC3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153E3E">
              <w:rPr>
                <w:rFonts w:ascii="Times New Roman" w:hAnsi="Times New Roman" w:cs="Times New Roman"/>
              </w:rPr>
              <w:t xml:space="preserve">Страница </w: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53E3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448A3">
              <w:rPr>
                <w:rFonts w:ascii="Times New Roman" w:hAnsi="Times New Roman" w:cs="Times New Roman"/>
                <w:b/>
                <w:bCs/>
                <w:noProof/>
              </w:rPr>
              <w:t>26</w: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53E3E">
              <w:rPr>
                <w:rFonts w:ascii="Times New Roman" w:hAnsi="Times New Roman" w:cs="Times New Roman"/>
              </w:rPr>
              <w:t xml:space="preserve"> из </w: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53E3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448A3">
              <w:rPr>
                <w:rFonts w:ascii="Times New Roman" w:hAnsi="Times New Roman" w:cs="Times New Roman"/>
                <w:b/>
                <w:bCs/>
                <w:noProof/>
              </w:rPr>
              <w:t>33</w: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58" w:rsidRDefault="00562258" w:rsidP="00AA3BF4">
      <w:pPr>
        <w:spacing w:after="0" w:line="240" w:lineRule="auto"/>
      </w:pPr>
      <w:r>
        <w:separator/>
      </w:r>
    </w:p>
  </w:footnote>
  <w:footnote w:type="continuationSeparator" w:id="0">
    <w:p w:rsidR="00562258" w:rsidRDefault="00562258" w:rsidP="00AA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708"/>
      <w:gridCol w:w="6120"/>
    </w:tblGrid>
    <w:tr w:rsidR="00562258" w:rsidRPr="006652D2" w:rsidTr="000C075E">
      <w:tc>
        <w:tcPr>
          <w:tcW w:w="3708" w:type="dxa"/>
        </w:tcPr>
        <w:p w:rsidR="00562258" w:rsidRPr="003C7626" w:rsidRDefault="00562258" w:rsidP="00AA3BF4">
          <w:pPr>
            <w:tabs>
              <w:tab w:val="center" w:pos="4677"/>
              <w:tab w:val="right" w:pos="9355"/>
            </w:tabs>
            <w:spacing w:after="0" w:line="240" w:lineRule="auto"/>
          </w:pPr>
          <w:r w:rsidRPr="00B605F8">
            <w:rPr>
              <w:noProof/>
            </w:rPr>
            <w:drawing>
              <wp:inline distT="0" distB="0" distL="0" distR="0">
                <wp:extent cx="2162810" cy="588645"/>
                <wp:effectExtent l="0" t="0" r="8890" b="1905"/>
                <wp:docPr id="4" name="Рисунок 4" descr="колонтитул ЛЕКСФОРТ ц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колонтитул ЛЕКСФОРТ ц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81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:rsidR="00562258" w:rsidRPr="003C7626" w:rsidRDefault="00562258" w:rsidP="00AA3BF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Verdana" w:hAnsi="Verdana"/>
              <w:lang w:val="en-US"/>
            </w:rPr>
          </w:pPr>
        </w:p>
        <w:p w:rsidR="00562258" w:rsidRPr="003C7626" w:rsidRDefault="00562258" w:rsidP="00AA3BF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Verdana" w:hAnsi="Verdana"/>
              <w:color w:val="339966"/>
            </w:rPr>
          </w:pPr>
          <w:r w:rsidRPr="003C7626">
            <w:rPr>
              <w:rFonts w:ascii="Verdana" w:hAnsi="Verdana"/>
              <w:color w:val="339966"/>
            </w:rPr>
            <w:t xml:space="preserve">Маршала Жукова, 107, тел. 8-913-628-05-45 </w:t>
          </w:r>
        </w:p>
        <w:p w:rsidR="00562258" w:rsidRPr="003C7626" w:rsidRDefault="00562258" w:rsidP="00AA3BF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Verdana" w:hAnsi="Verdana"/>
              <w:color w:val="339966"/>
              <w:lang w:val="en-US"/>
            </w:rPr>
          </w:pPr>
          <w:r w:rsidRPr="003C7626">
            <w:rPr>
              <w:rFonts w:ascii="Verdana" w:hAnsi="Verdana"/>
              <w:color w:val="339966"/>
            </w:rPr>
            <w:t xml:space="preserve">тел. (3812) 21-82-17, тел. </w:t>
          </w:r>
          <w:r w:rsidRPr="003C7626">
            <w:rPr>
              <w:rFonts w:ascii="Verdana" w:hAnsi="Verdana"/>
              <w:color w:val="339966"/>
              <w:lang w:val="en-US"/>
            </w:rPr>
            <w:t>(3812) 21-82-14</w:t>
          </w:r>
        </w:p>
        <w:p w:rsidR="00562258" w:rsidRPr="003C7626" w:rsidRDefault="00562258" w:rsidP="00AA3BF4">
          <w:pPr>
            <w:tabs>
              <w:tab w:val="center" w:pos="4677"/>
              <w:tab w:val="right" w:pos="9355"/>
            </w:tabs>
            <w:spacing w:after="0" w:line="240" w:lineRule="auto"/>
            <w:rPr>
              <w:lang w:val="en-US"/>
            </w:rPr>
          </w:pPr>
          <w:r w:rsidRPr="003C7626">
            <w:rPr>
              <w:rFonts w:ascii="Verdana" w:hAnsi="Verdana"/>
              <w:color w:val="339966"/>
              <w:lang w:val="en-US"/>
            </w:rPr>
            <w:t xml:space="preserve">http://www.lexfort.ru, e-mail: info@lexfort.ru </w:t>
          </w:r>
        </w:p>
      </w:tc>
    </w:tr>
  </w:tbl>
  <w:p w:rsidR="00562258" w:rsidRPr="00AA3BF4" w:rsidRDefault="00562258" w:rsidP="00AA3BF4">
    <w:pPr>
      <w:pStyle w:val="a3"/>
      <w:rPr>
        <w:lang w:val="en-US"/>
      </w:rPr>
    </w:pPr>
    <w:r w:rsidRPr="003C7626">
      <w:rPr>
        <w:rFonts w:ascii="Verdana" w:hAnsi="Verdana"/>
        <w:color w:val="33996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0DE"/>
    <w:multiLevelType w:val="multilevel"/>
    <w:tmpl w:val="CC4E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13164"/>
    <w:multiLevelType w:val="multilevel"/>
    <w:tmpl w:val="0348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B5112"/>
    <w:multiLevelType w:val="multilevel"/>
    <w:tmpl w:val="C5F6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82531"/>
    <w:multiLevelType w:val="hybridMultilevel"/>
    <w:tmpl w:val="F4C4A986"/>
    <w:lvl w:ilvl="0" w:tplc="B81816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1212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BD2"/>
    <w:rsid w:val="00000F3B"/>
    <w:rsid w:val="00006853"/>
    <w:rsid w:val="00007885"/>
    <w:rsid w:val="00026543"/>
    <w:rsid w:val="00026AC3"/>
    <w:rsid w:val="0003312E"/>
    <w:rsid w:val="00040ED5"/>
    <w:rsid w:val="000542DC"/>
    <w:rsid w:val="00061871"/>
    <w:rsid w:val="000618A8"/>
    <w:rsid w:val="00065EE0"/>
    <w:rsid w:val="00066D7F"/>
    <w:rsid w:val="00070546"/>
    <w:rsid w:val="00074804"/>
    <w:rsid w:val="0008580B"/>
    <w:rsid w:val="00086A40"/>
    <w:rsid w:val="00092254"/>
    <w:rsid w:val="000936C4"/>
    <w:rsid w:val="00094EF3"/>
    <w:rsid w:val="00095C69"/>
    <w:rsid w:val="000978B7"/>
    <w:rsid w:val="000A0AD7"/>
    <w:rsid w:val="000A2898"/>
    <w:rsid w:val="000A3592"/>
    <w:rsid w:val="000B1AB4"/>
    <w:rsid w:val="000C075E"/>
    <w:rsid w:val="000C160C"/>
    <w:rsid w:val="000C1683"/>
    <w:rsid w:val="000C2A8A"/>
    <w:rsid w:val="000C7BCC"/>
    <w:rsid w:val="000C7FDC"/>
    <w:rsid w:val="000D069B"/>
    <w:rsid w:val="000D27D8"/>
    <w:rsid w:val="000D2DE8"/>
    <w:rsid w:val="000D6A76"/>
    <w:rsid w:val="000E52A0"/>
    <w:rsid w:val="000F1B03"/>
    <w:rsid w:val="000F3BF4"/>
    <w:rsid w:val="001103C7"/>
    <w:rsid w:val="00136712"/>
    <w:rsid w:val="001372E4"/>
    <w:rsid w:val="00141DB5"/>
    <w:rsid w:val="00141DF1"/>
    <w:rsid w:val="001448A3"/>
    <w:rsid w:val="00144A3A"/>
    <w:rsid w:val="00153E3E"/>
    <w:rsid w:val="00164BFC"/>
    <w:rsid w:val="0017215B"/>
    <w:rsid w:val="00173708"/>
    <w:rsid w:val="00183BCE"/>
    <w:rsid w:val="00184748"/>
    <w:rsid w:val="0018744A"/>
    <w:rsid w:val="00196C1C"/>
    <w:rsid w:val="001A299D"/>
    <w:rsid w:val="001A406C"/>
    <w:rsid w:val="001A65EF"/>
    <w:rsid w:val="001B5392"/>
    <w:rsid w:val="001D0446"/>
    <w:rsid w:val="001D0EA5"/>
    <w:rsid w:val="001D2B02"/>
    <w:rsid w:val="001E3893"/>
    <w:rsid w:val="001E51D8"/>
    <w:rsid w:val="001E5CD9"/>
    <w:rsid w:val="00203D0E"/>
    <w:rsid w:val="00216B5E"/>
    <w:rsid w:val="00221BC2"/>
    <w:rsid w:val="00223B34"/>
    <w:rsid w:val="00225D3D"/>
    <w:rsid w:val="0023558C"/>
    <w:rsid w:val="00237BBE"/>
    <w:rsid w:val="00240000"/>
    <w:rsid w:val="00241D41"/>
    <w:rsid w:val="00242F5A"/>
    <w:rsid w:val="002573D3"/>
    <w:rsid w:val="00262295"/>
    <w:rsid w:val="0026286C"/>
    <w:rsid w:val="0026540E"/>
    <w:rsid w:val="002664DF"/>
    <w:rsid w:val="002706C2"/>
    <w:rsid w:val="00274B6B"/>
    <w:rsid w:val="00275792"/>
    <w:rsid w:val="00293AB8"/>
    <w:rsid w:val="002B686D"/>
    <w:rsid w:val="002C011C"/>
    <w:rsid w:val="002C58D5"/>
    <w:rsid w:val="002D178B"/>
    <w:rsid w:val="002D17D6"/>
    <w:rsid w:val="002E1260"/>
    <w:rsid w:val="002F17F8"/>
    <w:rsid w:val="002F6719"/>
    <w:rsid w:val="00302C83"/>
    <w:rsid w:val="00303EA7"/>
    <w:rsid w:val="00305704"/>
    <w:rsid w:val="00316620"/>
    <w:rsid w:val="00324A56"/>
    <w:rsid w:val="003258AA"/>
    <w:rsid w:val="00325BA9"/>
    <w:rsid w:val="00326D52"/>
    <w:rsid w:val="003273B6"/>
    <w:rsid w:val="003348CA"/>
    <w:rsid w:val="00347F50"/>
    <w:rsid w:val="003530C6"/>
    <w:rsid w:val="003608FC"/>
    <w:rsid w:val="003639C6"/>
    <w:rsid w:val="0037161A"/>
    <w:rsid w:val="003851B3"/>
    <w:rsid w:val="00385A69"/>
    <w:rsid w:val="00393258"/>
    <w:rsid w:val="003B3493"/>
    <w:rsid w:val="003C04D3"/>
    <w:rsid w:val="003C1994"/>
    <w:rsid w:val="003D1417"/>
    <w:rsid w:val="003D1601"/>
    <w:rsid w:val="003D3EF6"/>
    <w:rsid w:val="003D66AB"/>
    <w:rsid w:val="003E0E98"/>
    <w:rsid w:val="003F022A"/>
    <w:rsid w:val="00400416"/>
    <w:rsid w:val="00401C1E"/>
    <w:rsid w:val="00402B6B"/>
    <w:rsid w:val="00405327"/>
    <w:rsid w:val="004604B1"/>
    <w:rsid w:val="004669F7"/>
    <w:rsid w:val="0047773A"/>
    <w:rsid w:val="004778C7"/>
    <w:rsid w:val="00481F24"/>
    <w:rsid w:val="00486400"/>
    <w:rsid w:val="004868EF"/>
    <w:rsid w:val="00497EE6"/>
    <w:rsid w:val="004A4B68"/>
    <w:rsid w:val="004B45E8"/>
    <w:rsid w:val="004C693F"/>
    <w:rsid w:val="004D2A2D"/>
    <w:rsid w:val="004D31B4"/>
    <w:rsid w:val="004D3ADD"/>
    <w:rsid w:val="004D55BA"/>
    <w:rsid w:val="004D6490"/>
    <w:rsid w:val="004E0DE7"/>
    <w:rsid w:val="004E139F"/>
    <w:rsid w:val="004E3735"/>
    <w:rsid w:val="004F20A2"/>
    <w:rsid w:val="004F3AF5"/>
    <w:rsid w:val="00501807"/>
    <w:rsid w:val="00502E03"/>
    <w:rsid w:val="005052E5"/>
    <w:rsid w:val="00511B4A"/>
    <w:rsid w:val="00521451"/>
    <w:rsid w:val="00527F36"/>
    <w:rsid w:val="005300AF"/>
    <w:rsid w:val="0053177B"/>
    <w:rsid w:val="00533A91"/>
    <w:rsid w:val="005371A4"/>
    <w:rsid w:val="00542E4C"/>
    <w:rsid w:val="00544B31"/>
    <w:rsid w:val="00544DF8"/>
    <w:rsid w:val="00546BFD"/>
    <w:rsid w:val="00550FDF"/>
    <w:rsid w:val="00555513"/>
    <w:rsid w:val="00561CC2"/>
    <w:rsid w:val="00562258"/>
    <w:rsid w:val="005650C0"/>
    <w:rsid w:val="00566481"/>
    <w:rsid w:val="0057014B"/>
    <w:rsid w:val="00580DF6"/>
    <w:rsid w:val="00583E4B"/>
    <w:rsid w:val="005905B4"/>
    <w:rsid w:val="00593A1A"/>
    <w:rsid w:val="005A0C6B"/>
    <w:rsid w:val="005B6646"/>
    <w:rsid w:val="005C0C76"/>
    <w:rsid w:val="005C62C1"/>
    <w:rsid w:val="005C7E22"/>
    <w:rsid w:val="005D4D27"/>
    <w:rsid w:val="005D7C4D"/>
    <w:rsid w:val="005E1521"/>
    <w:rsid w:val="005E1E91"/>
    <w:rsid w:val="005E76B3"/>
    <w:rsid w:val="005F3B96"/>
    <w:rsid w:val="005F61C4"/>
    <w:rsid w:val="005F69AC"/>
    <w:rsid w:val="005F7404"/>
    <w:rsid w:val="0060482C"/>
    <w:rsid w:val="00612378"/>
    <w:rsid w:val="0061422D"/>
    <w:rsid w:val="00616576"/>
    <w:rsid w:val="00616F10"/>
    <w:rsid w:val="0062193E"/>
    <w:rsid w:val="006226F5"/>
    <w:rsid w:val="00623224"/>
    <w:rsid w:val="00627F13"/>
    <w:rsid w:val="006652D2"/>
    <w:rsid w:val="006808EF"/>
    <w:rsid w:val="00680C76"/>
    <w:rsid w:val="00684DAD"/>
    <w:rsid w:val="006A0202"/>
    <w:rsid w:val="006A5A13"/>
    <w:rsid w:val="006B5E37"/>
    <w:rsid w:val="006C1EEF"/>
    <w:rsid w:val="006C36DB"/>
    <w:rsid w:val="006C4FEE"/>
    <w:rsid w:val="006C6EAB"/>
    <w:rsid w:val="006D6FF9"/>
    <w:rsid w:val="006E5AE6"/>
    <w:rsid w:val="006E6F83"/>
    <w:rsid w:val="006E7D89"/>
    <w:rsid w:val="006F19DD"/>
    <w:rsid w:val="006F5536"/>
    <w:rsid w:val="007029E5"/>
    <w:rsid w:val="00713C9C"/>
    <w:rsid w:val="007306E8"/>
    <w:rsid w:val="007328BA"/>
    <w:rsid w:val="007356E7"/>
    <w:rsid w:val="0073773F"/>
    <w:rsid w:val="0075017D"/>
    <w:rsid w:val="007542EB"/>
    <w:rsid w:val="007569DE"/>
    <w:rsid w:val="00767482"/>
    <w:rsid w:val="007675FC"/>
    <w:rsid w:val="00771B2A"/>
    <w:rsid w:val="0078158D"/>
    <w:rsid w:val="00782B24"/>
    <w:rsid w:val="00785A6E"/>
    <w:rsid w:val="00791A2E"/>
    <w:rsid w:val="0079432A"/>
    <w:rsid w:val="00796800"/>
    <w:rsid w:val="007A474E"/>
    <w:rsid w:val="007A4809"/>
    <w:rsid w:val="007A5C96"/>
    <w:rsid w:val="007B54B6"/>
    <w:rsid w:val="007B5A2D"/>
    <w:rsid w:val="007B6CDC"/>
    <w:rsid w:val="007B710E"/>
    <w:rsid w:val="007C1AA3"/>
    <w:rsid w:val="007C1F56"/>
    <w:rsid w:val="007C5102"/>
    <w:rsid w:val="007D0D07"/>
    <w:rsid w:val="007D5FE0"/>
    <w:rsid w:val="007D78C9"/>
    <w:rsid w:val="007F51BB"/>
    <w:rsid w:val="00801F02"/>
    <w:rsid w:val="00802E1F"/>
    <w:rsid w:val="00804121"/>
    <w:rsid w:val="00811EC8"/>
    <w:rsid w:val="00816471"/>
    <w:rsid w:val="008203A9"/>
    <w:rsid w:val="008217B4"/>
    <w:rsid w:val="00822910"/>
    <w:rsid w:val="00825F91"/>
    <w:rsid w:val="00832FA5"/>
    <w:rsid w:val="00844741"/>
    <w:rsid w:val="00850760"/>
    <w:rsid w:val="00852A32"/>
    <w:rsid w:val="00861752"/>
    <w:rsid w:val="00887A3C"/>
    <w:rsid w:val="008929DB"/>
    <w:rsid w:val="0089536B"/>
    <w:rsid w:val="0089685E"/>
    <w:rsid w:val="008A17BC"/>
    <w:rsid w:val="008D242D"/>
    <w:rsid w:val="008D62CE"/>
    <w:rsid w:val="008E16B9"/>
    <w:rsid w:val="008E3E5F"/>
    <w:rsid w:val="008E4848"/>
    <w:rsid w:val="008E589D"/>
    <w:rsid w:val="008E75E8"/>
    <w:rsid w:val="008E7D43"/>
    <w:rsid w:val="008F1782"/>
    <w:rsid w:val="008F2B69"/>
    <w:rsid w:val="009036C0"/>
    <w:rsid w:val="00913DA3"/>
    <w:rsid w:val="009175B3"/>
    <w:rsid w:val="0092072F"/>
    <w:rsid w:val="00935726"/>
    <w:rsid w:val="00940A08"/>
    <w:rsid w:val="00942F2B"/>
    <w:rsid w:val="009447DD"/>
    <w:rsid w:val="00963564"/>
    <w:rsid w:val="0096546B"/>
    <w:rsid w:val="0097033A"/>
    <w:rsid w:val="00974569"/>
    <w:rsid w:val="00981D35"/>
    <w:rsid w:val="00984F2B"/>
    <w:rsid w:val="00985FB1"/>
    <w:rsid w:val="009873C6"/>
    <w:rsid w:val="00992E57"/>
    <w:rsid w:val="00992F21"/>
    <w:rsid w:val="00995BD2"/>
    <w:rsid w:val="009A02FF"/>
    <w:rsid w:val="009B0121"/>
    <w:rsid w:val="009C464A"/>
    <w:rsid w:val="009C4FD2"/>
    <w:rsid w:val="009C6157"/>
    <w:rsid w:val="009D77FC"/>
    <w:rsid w:val="009E2747"/>
    <w:rsid w:val="009E336A"/>
    <w:rsid w:val="009E5B59"/>
    <w:rsid w:val="009E6AFD"/>
    <w:rsid w:val="009F0F5F"/>
    <w:rsid w:val="00A07179"/>
    <w:rsid w:val="00A10D91"/>
    <w:rsid w:val="00A1433C"/>
    <w:rsid w:val="00A1462C"/>
    <w:rsid w:val="00A15180"/>
    <w:rsid w:val="00A25DF7"/>
    <w:rsid w:val="00A25F02"/>
    <w:rsid w:val="00A32E4F"/>
    <w:rsid w:val="00A370D8"/>
    <w:rsid w:val="00A379C0"/>
    <w:rsid w:val="00A46FA3"/>
    <w:rsid w:val="00A5152D"/>
    <w:rsid w:val="00A51BCF"/>
    <w:rsid w:val="00A54BF2"/>
    <w:rsid w:val="00A6333E"/>
    <w:rsid w:val="00A668DA"/>
    <w:rsid w:val="00A747E3"/>
    <w:rsid w:val="00A748D2"/>
    <w:rsid w:val="00A80964"/>
    <w:rsid w:val="00A80E74"/>
    <w:rsid w:val="00AA3BF4"/>
    <w:rsid w:val="00AA7185"/>
    <w:rsid w:val="00AB62D6"/>
    <w:rsid w:val="00AC79DE"/>
    <w:rsid w:val="00AD39FC"/>
    <w:rsid w:val="00AD4065"/>
    <w:rsid w:val="00AD73EC"/>
    <w:rsid w:val="00AE0282"/>
    <w:rsid w:val="00B01283"/>
    <w:rsid w:val="00B12FD5"/>
    <w:rsid w:val="00B132F1"/>
    <w:rsid w:val="00B22FB6"/>
    <w:rsid w:val="00B259DE"/>
    <w:rsid w:val="00B350B2"/>
    <w:rsid w:val="00B451B8"/>
    <w:rsid w:val="00B47822"/>
    <w:rsid w:val="00B50924"/>
    <w:rsid w:val="00B63412"/>
    <w:rsid w:val="00B6547B"/>
    <w:rsid w:val="00B65F97"/>
    <w:rsid w:val="00B67088"/>
    <w:rsid w:val="00B763DB"/>
    <w:rsid w:val="00B83FC3"/>
    <w:rsid w:val="00B85BCB"/>
    <w:rsid w:val="00B85CEF"/>
    <w:rsid w:val="00BA629C"/>
    <w:rsid w:val="00BB35DF"/>
    <w:rsid w:val="00BE5014"/>
    <w:rsid w:val="00BF0E44"/>
    <w:rsid w:val="00BF2BF9"/>
    <w:rsid w:val="00BF32E7"/>
    <w:rsid w:val="00BF3965"/>
    <w:rsid w:val="00BF4018"/>
    <w:rsid w:val="00BF48D3"/>
    <w:rsid w:val="00BF5C62"/>
    <w:rsid w:val="00BF6EE2"/>
    <w:rsid w:val="00BF6F87"/>
    <w:rsid w:val="00C01AF2"/>
    <w:rsid w:val="00C06FAF"/>
    <w:rsid w:val="00C1167A"/>
    <w:rsid w:val="00C260B3"/>
    <w:rsid w:val="00C334A6"/>
    <w:rsid w:val="00C40829"/>
    <w:rsid w:val="00C42424"/>
    <w:rsid w:val="00C47DC3"/>
    <w:rsid w:val="00C501FF"/>
    <w:rsid w:val="00C5030F"/>
    <w:rsid w:val="00C6149D"/>
    <w:rsid w:val="00C72CF8"/>
    <w:rsid w:val="00C74FFD"/>
    <w:rsid w:val="00C8019E"/>
    <w:rsid w:val="00C8205C"/>
    <w:rsid w:val="00C909A9"/>
    <w:rsid w:val="00C91626"/>
    <w:rsid w:val="00C92661"/>
    <w:rsid w:val="00CB024C"/>
    <w:rsid w:val="00CB46E4"/>
    <w:rsid w:val="00CC3AF1"/>
    <w:rsid w:val="00CD6209"/>
    <w:rsid w:val="00CF15A7"/>
    <w:rsid w:val="00CF332F"/>
    <w:rsid w:val="00D016F2"/>
    <w:rsid w:val="00D046CA"/>
    <w:rsid w:val="00D061F4"/>
    <w:rsid w:val="00D11A8F"/>
    <w:rsid w:val="00D15922"/>
    <w:rsid w:val="00D56F4D"/>
    <w:rsid w:val="00D65EE7"/>
    <w:rsid w:val="00D914D9"/>
    <w:rsid w:val="00D96969"/>
    <w:rsid w:val="00DA2A88"/>
    <w:rsid w:val="00DB070D"/>
    <w:rsid w:val="00DB0941"/>
    <w:rsid w:val="00DB387B"/>
    <w:rsid w:val="00DC0637"/>
    <w:rsid w:val="00DC31B7"/>
    <w:rsid w:val="00DC6EF6"/>
    <w:rsid w:val="00DC7130"/>
    <w:rsid w:val="00DD5080"/>
    <w:rsid w:val="00DD6B7B"/>
    <w:rsid w:val="00DE18BB"/>
    <w:rsid w:val="00DE53DD"/>
    <w:rsid w:val="00DE715E"/>
    <w:rsid w:val="00DE7CEE"/>
    <w:rsid w:val="00DF5574"/>
    <w:rsid w:val="00E17C20"/>
    <w:rsid w:val="00E2412A"/>
    <w:rsid w:val="00E2424D"/>
    <w:rsid w:val="00E278E2"/>
    <w:rsid w:val="00E35C36"/>
    <w:rsid w:val="00E407D1"/>
    <w:rsid w:val="00E5001F"/>
    <w:rsid w:val="00E52BC0"/>
    <w:rsid w:val="00E61D19"/>
    <w:rsid w:val="00E64A2E"/>
    <w:rsid w:val="00E762A5"/>
    <w:rsid w:val="00E95FCA"/>
    <w:rsid w:val="00E9683D"/>
    <w:rsid w:val="00E97B71"/>
    <w:rsid w:val="00EA26B7"/>
    <w:rsid w:val="00EA3D29"/>
    <w:rsid w:val="00EA5852"/>
    <w:rsid w:val="00EB08EA"/>
    <w:rsid w:val="00EC5509"/>
    <w:rsid w:val="00ED0181"/>
    <w:rsid w:val="00ED17D6"/>
    <w:rsid w:val="00EE26A2"/>
    <w:rsid w:val="00EE6749"/>
    <w:rsid w:val="00F14119"/>
    <w:rsid w:val="00F1466E"/>
    <w:rsid w:val="00F15B2C"/>
    <w:rsid w:val="00F24AE2"/>
    <w:rsid w:val="00F313EA"/>
    <w:rsid w:val="00F32F87"/>
    <w:rsid w:val="00F37EC4"/>
    <w:rsid w:val="00F419B5"/>
    <w:rsid w:val="00F53586"/>
    <w:rsid w:val="00F53F99"/>
    <w:rsid w:val="00F63AB3"/>
    <w:rsid w:val="00F6413D"/>
    <w:rsid w:val="00F6779A"/>
    <w:rsid w:val="00F7070E"/>
    <w:rsid w:val="00F7246E"/>
    <w:rsid w:val="00F74B68"/>
    <w:rsid w:val="00F80945"/>
    <w:rsid w:val="00F85498"/>
    <w:rsid w:val="00F85E94"/>
    <w:rsid w:val="00FA67BB"/>
    <w:rsid w:val="00FB16BB"/>
    <w:rsid w:val="00FC7145"/>
    <w:rsid w:val="00FD25D5"/>
    <w:rsid w:val="00FD3528"/>
    <w:rsid w:val="00FD4665"/>
    <w:rsid w:val="00FF31AE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7FB8"/>
  <w15:docId w15:val="{2B5C7443-E1EE-4277-B03A-D9A2BD5C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D5"/>
    <w:pPr>
      <w:widowControl w:val="0"/>
      <w:adjustRightInd w:val="0"/>
      <w:spacing w:after="200" w:line="276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219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052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B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B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3BF4"/>
  </w:style>
  <w:style w:type="paragraph" w:styleId="a5">
    <w:name w:val="footer"/>
    <w:basedOn w:val="a"/>
    <w:link w:val="a6"/>
    <w:uiPriority w:val="99"/>
    <w:unhideWhenUsed/>
    <w:rsid w:val="00AA3B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A3BF4"/>
  </w:style>
  <w:style w:type="character" w:customStyle="1" w:styleId="20">
    <w:name w:val="Заголовок 2 Знак"/>
    <w:basedOn w:val="a0"/>
    <w:link w:val="2"/>
    <w:uiPriority w:val="9"/>
    <w:rsid w:val="00621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uiPriority w:val="99"/>
    <w:unhideWhenUsed/>
    <w:rsid w:val="0062193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B6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D0446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08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52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2E5"/>
  </w:style>
  <w:style w:type="paragraph" w:customStyle="1" w:styleId="pnamecomment">
    <w:name w:val="p_namecomment"/>
    <w:basedOn w:val="a"/>
    <w:rsid w:val="00505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47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5B2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pull-right">
    <w:name w:val="pull-right"/>
    <w:basedOn w:val="a0"/>
    <w:rsid w:val="000542DC"/>
  </w:style>
  <w:style w:type="paragraph" w:customStyle="1" w:styleId="text-justif">
    <w:name w:val="text-justif"/>
    <w:basedOn w:val="a"/>
    <w:rsid w:val="00054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znaimen">
    <w:name w:val="oz_naimen"/>
    <w:basedOn w:val="a0"/>
    <w:rsid w:val="000542DC"/>
  </w:style>
  <w:style w:type="character" w:customStyle="1" w:styleId="doccaption">
    <w:name w:val="doccaption"/>
    <w:basedOn w:val="a0"/>
    <w:rsid w:val="00F53586"/>
  </w:style>
  <w:style w:type="character" w:customStyle="1" w:styleId="blk">
    <w:name w:val="blk"/>
    <w:basedOn w:val="a0"/>
    <w:rsid w:val="00CD6209"/>
  </w:style>
  <w:style w:type="character" w:customStyle="1" w:styleId="nobr">
    <w:name w:val="nobr"/>
    <w:basedOn w:val="a0"/>
    <w:rsid w:val="001E3893"/>
  </w:style>
  <w:style w:type="character" w:customStyle="1" w:styleId="b">
    <w:name w:val="b"/>
    <w:basedOn w:val="a0"/>
    <w:rsid w:val="001E3893"/>
  </w:style>
  <w:style w:type="character" w:customStyle="1" w:styleId="11">
    <w:name w:val="Заголовок1"/>
    <w:basedOn w:val="a0"/>
    <w:rsid w:val="0097033A"/>
  </w:style>
  <w:style w:type="paragraph" w:customStyle="1" w:styleId="ConsPlusNormal">
    <w:name w:val="ConsPlusNormal"/>
    <w:rsid w:val="00992F21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237BB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BB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7B7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B71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6142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5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1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8529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796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43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1642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2.duma.gov.ru/main.nsf/(Spravka)?OpenAgent&amp;RN=1064059-7" TargetMode="External"/><Relationship Id="rId13" Type="http://schemas.openxmlformats.org/officeDocument/2006/relationships/hyperlink" Target="http://asozd2.duma.gov.ru/main.nsf/(Spravka)?OpenAgent&amp;RN=1065710-7" TargetMode="External"/><Relationship Id="rId18" Type="http://schemas.openxmlformats.org/officeDocument/2006/relationships/hyperlink" Target="http://asozd2.duma.gov.ru/main.nsf/(Spravka)?OpenAgent&amp;RN=1075609-7" TargetMode="External"/><Relationship Id="rId26" Type="http://schemas.openxmlformats.org/officeDocument/2006/relationships/hyperlink" Target="https://sozd.duma.gov.ru/bill/1057385-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zd.duma.gov.ru/bill/1013018-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sozd2.duma.gov.ru/main.nsf/(Spravka)?OpenAgent&amp;RN=1062725-7" TargetMode="External"/><Relationship Id="rId12" Type="http://schemas.openxmlformats.org/officeDocument/2006/relationships/hyperlink" Target="http://asozd2.duma.gov.ru/main.nsf/(Spravka)?OpenAgent&amp;RN=1079811-7" TargetMode="External"/><Relationship Id="rId17" Type="http://schemas.openxmlformats.org/officeDocument/2006/relationships/hyperlink" Target="http://asozd2.duma.gov.ru/main.nsf/(Spravka)?OpenAgent&amp;RN=1075007-7" TargetMode="External"/><Relationship Id="rId25" Type="http://schemas.openxmlformats.org/officeDocument/2006/relationships/hyperlink" Target="https://sozd.duma.gov.ru/bill/1057337-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sozd2.duma.gov.ru/main.nsf/(Spravka)?OpenAgent&amp;RN=1072943-7" TargetMode="External"/><Relationship Id="rId20" Type="http://schemas.openxmlformats.org/officeDocument/2006/relationships/hyperlink" Target="https://sozd.duma.gov.ru/bill/999403-7" TargetMode="External"/><Relationship Id="rId29" Type="http://schemas.openxmlformats.org/officeDocument/2006/relationships/hyperlink" Target="http://www.omsk-parlament.ru/?sid=29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zd.duma.gov.ru/bill/1056938-7" TargetMode="External"/><Relationship Id="rId24" Type="http://schemas.openxmlformats.org/officeDocument/2006/relationships/hyperlink" Target="https://sozd.duma.gov.ru/bill/1052422-7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asozd2.duma.gov.ru/main.nsf/(Spravka)?OpenAgent&amp;RN=1070682-7" TargetMode="External"/><Relationship Id="rId23" Type="http://schemas.openxmlformats.org/officeDocument/2006/relationships/hyperlink" Target="https://sozd.duma.gov.ru/bill/1049782-7" TargetMode="External"/><Relationship Id="rId28" Type="http://schemas.openxmlformats.org/officeDocument/2006/relationships/hyperlink" Target="https://sozd.duma.gov.ru/bill/1061159-7" TargetMode="External"/><Relationship Id="rId10" Type="http://schemas.openxmlformats.org/officeDocument/2006/relationships/hyperlink" Target="http://asozd2.duma.gov.ru/main.nsf/(Spravka)?OpenAgent&amp;RN=1064272-7" TargetMode="External"/><Relationship Id="rId19" Type="http://schemas.openxmlformats.org/officeDocument/2006/relationships/hyperlink" Target="http://asozd2.duma.gov.ru/main.nsf/(Spravka)?OpenAgent&amp;RN=1077050-7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sozd2.duma.gov.ru/main.nsf/(Spravka)?OpenAgent&amp;RN=1064136-7" TargetMode="External"/><Relationship Id="rId14" Type="http://schemas.openxmlformats.org/officeDocument/2006/relationships/hyperlink" Target="http://asozd2.duma.gov.ru/main.nsf/(Spravka)?OpenAgent&amp;RN=1067795-7" TargetMode="External"/><Relationship Id="rId22" Type="http://schemas.openxmlformats.org/officeDocument/2006/relationships/hyperlink" Target="https://sozd.duma.gov.ru/bill/1034649-7" TargetMode="External"/><Relationship Id="rId27" Type="http://schemas.openxmlformats.org/officeDocument/2006/relationships/hyperlink" Target="https://sozd.duma.gov.ru/bill/1059849-7" TargetMode="External"/><Relationship Id="rId30" Type="http://schemas.openxmlformats.org/officeDocument/2006/relationships/hyperlink" Target="http://www.omsk-parlament.ru/?sid=29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33</Pages>
  <Words>7022</Words>
  <Characters>40028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99</cp:revision>
  <dcterms:created xsi:type="dcterms:W3CDTF">2020-11-25T05:55:00Z</dcterms:created>
  <dcterms:modified xsi:type="dcterms:W3CDTF">2020-12-26T10:27:00Z</dcterms:modified>
</cp:coreProperties>
</file>